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4840" w:rsidRDefault="00A5576E">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11</w:t>
      </w:r>
      <w:r>
        <w:rPr>
          <w:rFonts w:ascii="Arial" w:hAnsi="Arial" w:cs="Arial" w:hint="eastAsia"/>
          <w:b/>
          <w:bCs/>
          <w:snapToGrid w:val="0"/>
          <w:kern w:val="0"/>
          <w:sz w:val="24"/>
        </w:rPr>
        <w:t>1</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 xml:space="preserve">  </w:t>
      </w:r>
      <w:r w:rsidR="00207F5F" w:rsidRPr="00207F5F">
        <w:rPr>
          <w:rFonts w:ascii="Arial" w:hAnsi="Arial" w:cs="Arial"/>
          <w:b/>
          <w:bCs/>
          <w:snapToGrid w:val="0"/>
          <w:kern w:val="0"/>
          <w:sz w:val="24"/>
        </w:rPr>
        <w:t>R2-2006871</w:t>
      </w:r>
    </w:p>
    <w:p w:rsidR="002A4840" w:rsidRDefault="00A5576E">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Electronic, 17</w:t>
      </w:r>
      <w:r>
        <w:rPr>
          <w:rFonts w:ascii="Arial" w:hAnsi="Arial" w:cs="Arial"/>
          <w:b/>
          <w:bCs/>
          <w:kern w:val="0"/>
          <w:sz w:val="24"/>
          <w:vertAlign w:val="superscript"/>
        </w:rPr>
        <w:t>t</w:t>
      </w:r>
      <w:r>
        <w:rPr>
          <w:rFonts w:ascii="Arial" w:hAnsi="Arial" w:cs="Arial" w:hint="eastAsia"/>
          <w:b/>
          <w:bCs/>
          <w:kern w:val="0"/>
          <w:sz w:val="24"/>
          <w:vertAlign w:val="superscript"/>
        </w:rPr>
        <w:t>h</w:t>
      </w:r>
      <w:r>
        <w:rPr>
          <w:rFonts w:ascii="Arial" w:hAnsi="Arial" w:cs="Arial" w:hint="eastAsia"/>
          <w:b/>
          <w:bCs/>
          <w:kern w:val="0"/>
          <w:sz w:val="24"/>
        </w:rPr>
        <w:t xml:space="preserve"> - 28</w:t>
      </w:r>
      <w:r>
        <w:rPr>
          <w:rFonts w:ascii="Arial" w:hAnsi="Arial" w:cs="Arial" w:hint="eastAsia"/>
          <w:b/>
          <w:bCs/>
          <w:kern w:val="0"/>
          <w:sz w:val="24"/>
          <w:vertAlign w:val="superscript"/>
        </w:rPr>
        <w:t>th</w:t>
      </w:r>
      <w:r>
        <w:rPr>
          <w:rFonts w:ascii="Arial" w:hAnsi="Arial" w:cs="Arial" w:hint="eastAsia"/>
          <w:b/>
          <w:bCs/>
          <w:kern w:val="0"/>
          <w:sz w:val="24"/>
        </w:rPr>
        <w:t xml:space="preserve"> August</w:t>
      </w:r>
      <w:r>
        <w:rPr>
          <w:rFonts w:ascii="Arial" w:hAnsi="Arial" w:cs="Arial"/>
          <w:b/>
          <w:bCs/>
          <w:kern w:val="0"/>
          <w:sz w:val="24"/>
        </w:rPr>
        <w:t xml:space="preserve"> </w:t>
      </w:r>
      <w:r>
        <w:rPr>
          <w:rFonts w:ascii="Arial" w:hAnsi="Arial" w:cs="Arial" w:hint="eastAsia"/>
          <w:b/>
          <w:bCs/>
          <w:kern w:val="0"/>
          <w:sz w:val="24"/>
        </w:rPr>
        <w:t>2020</w:t>
      </w:r>
      <w:r>
        <w:rPr>
          <w:rFonts w:ascii="Arial" w:hAnsi="Arial" w:cs="Arial"/>
          <w:b/>
          <w:bCs/>
          <w:kern w:val="0"/>
          <w:sz w:val="24"/>
        </w:rPr>
        <w:tab/>
      </w:r>
      <w:r>
        <w:rPr>
          <w:rFonts w:ascii="Arial" w:hAnsi="Arial" w:cs="Arial"/>
          <w:b/>
          <w:bCs/>
          <w:kern w:val="0"/>
          <w:sz w:val="24"/>
          <w:lang w:val="en-GB"/>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hint="eastAsia"/>
          <w:b/>
          <w:bCs/>
          <w:kern w:val="0"/>
          <w:sz w:val="24"/>
        </w:rPr>
        <w:t xml:space="preserve">  </w:t>
      </w:r>
    </w:p>
    <w:p w:rsidR="002A4840" w:rsidRDefault="00A5576E">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rsidR="002A4840" w:rsidRDefault="00A5576E">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rsidR="002A4840" w:rsidRDefault="00A5576E">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Consideration on the scope and solutions for RAN slicing enhancement</w:t>
      </w:r>
    </w:p>
    <w:p w:rsidR="002A4840" w:rsidRDefault="00A5576E">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8.8</w:t>
      </w:r>
    </w:p>
    <w:p w:rsidR="002A4840" w:rsidRDefault="00A5576E">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2A4840" w:rsidRDefault="00A5576E">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2A4840" w:rsidRDefault="00A5576E">
      <w:pPr>
        <w:spacing w:line="240" w:lineRule="auto"/>
        <w:jc w:val="left"/>
        <w:rPr>
          <w:sz w:val="20"/>
          <w:szCs w:val="20"/>
        </w:rPr>
      </w:pPr>
      <w:r>
        <w:rPr>
          <w:rFonts w:hint="eastAsia"/>
          <w:sz w:val="20"/>
          <w:szCs w:val="20"/>
        </w:rPr>
        <w:t>In this contribution, we share some consideration on the scope and solutions for the following RAN slicing enhancement aspects mentioned in RP-193254 [1]:</w:t>
      </w:r>
    </w:p>
    <w:p w:rsidR="002A4840" w:rsidRDefault="00A5576E">
      <w:pPr>
        <w:spacing w:line="240" w:lineRule="auto"/>
        <w:ind w:leftChars="200" w:left="420"/>
        <w:jc w:val="left"/>
        <w:rPr>
          <w:sz w:val="20"/>
          <w:szCs w:val="20"/>
        </w:rPr>
      </w:pPr>
      <w:r>
        <w:rPr>
          <w:sz w:val="20"/>
          <w:szCs w:val="20"/>
        </w:rPr>
        <w:t>a.</w:t>
      </w:r>
      <w:r>
        <w:rPr>
          <w:rFonts w:hint="eastAsia"/>
          <w:sz w:val="20"/>
          <w:szCs w:val="20"/>
        </w:rPr>
        <w:t xml:space="preserve"> </w:t>
      </w:r>
      <w:r>
        <w:rPr>
          <w:sz w:val="20"/>
          <w:szCs w:val="20"/>
        </w:rPr>
        <w:t>Slice based cell reselection under network con</w:t>
      </w:r>
      <w:r>
        <w:rPr>
          <w:sz w:val="20"/>
          <w:szCs w:val="20"/>
        </w:rPr>
        <w:t>trol</w:t>
      </w:r>
    </w:p>
    <w:p w:rsidR="002A4840" w:rsidRDefault="00A5576E">
      <w:pPr>
        <w:spacing w:line="240" w:lineRule="auto"/>
        <w:ind w:leftChars="200" w:left="420"/>
        <w:jc w:val="left"/>
        <w:rPr>
          <w:sz w:val="20"/>
          <w:szCs w:val="20"/>
        </w:rPr>
      </w:pPr>
      <w:r>
        <w:rPr>
          <w:sz w:val="20"/>
          <w:szCs w:val="20"/>
        </w:rPr>
        <w:t>b.</w:t>
      </w:r>
      <w:r>
        <w:rPr>
          <w:rFonts w:hint="eastAsia"/>
          <w:sz w:val="20"/>
          <w:szCs w:val="20"/>
        </w:rPr>
        <w:t xml:space="preserve"> </w:t>
      </w:r>
      <w:r>
        <w:rPr>
          <w:sz w:val="20"/>
          <w:szCs w:val="20"/>
        </w:rPr>
        <w:t>Slice based RACH configuration or access barring</w:t>
      </w:r>
    </w:p>
    <w:p w:rsidR="002A4840" w:rsidRDefault="00A5576E">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bookmarkStart w:id="2" w:name="_Toc12718547"/>
    </w:p>
    <w:p w:rsidR="002A4840" w:rsidRDefault="00A5576E">
      <w:pPr>
        <w:pStyle w:val="Heading2"/>
        <w:numPr>
          <w:ilvl w:val="1"/>
          <w:numId w:val="3"/>
        </w:numPr>
        <w:rPr>
          <w:b w:val="0"/>
          <w:bCs w:val="0"/>
          <w:sz w:val="28"/>
          <w:szCs w:val="28"/>
          <w:lang w:val="en-US"/>
        </w:rPr>
      </w:pPr>
      <w:r>
        <w:rPr>
          <w:rFonts w:hint="eastAsia"/>
          <w:b w:val="0"/>
          <w:bCs w:val="0"/>
          <w:sz w:val="28"/>
          <w:szCs w:val="28"/>
          <w:lang w:val="en-US"/>
        </w:rPr>
        <w:t>Slice based cell reselection</w:t>
      </w:r>
    </w:p>
    <w:p w:rsidR="002A4840" w:rsidRDefault="00A5576E">
      <w:pPr>
        <w:pStyle w:val="ListParagraph1"/>
        <w:ind w:firstLineChars="0" w:firstLine="0"/>
        <w:rPr>
          <w:sz w:val="20"/>
          <w:szCs w:val="20"/>
          <w:shd w:val="clear" w:color="auto" w:fill="FFFFFF"/>
        </w:rPr>
      </w:pPr>
      <w:r>
        <w:rPr>
          <w:rFonts w:hint="eastAsia"/>
          <w:b/>
          <w:bCs/>
          <w:sz w:val="20"/>
          <w:szCs w:val="20"/>
          <w:u w:val="single"/>
        </w:rPr>
        <w:t>Initial thought on the scope of the slice based cell reselection</w:t>
      </w:r>
    </w:p>
    <w:p w:rsidR="002A4840" w:rsidRDefault="00A5576E">
      <w:pPr>
        <w:pStyle w:val="ListParagraph1"/>
        <w:ind w:firstLineChars="0" w:firstLine="0"/>
        <w:jc w:val="left"/>
        <w:rPr>
          <w:sz w:val="20"/>
          <w:szCs w:val="20"/>
          <w:shd w:val="clear" w:color="auto" w:fill="FFFFFF"/>
        </w:rPr>
      </w:pPr>
      <w:r>
        <w:rPr>
          <w:rFonts w:hint="eastAsia"/>
          <w:sz w:val="20"/>
          <w:szCs w:val="20"/>
          <w:shd w:val="clear" w:color="auto" w:fill="FFFFFF"/>
        </w:rPr>
        <w:t>SA2 has sent an LS [2] to RAN2 to ask about whether and how to support S-NSSAI-aware 5G-</w:t>
      </w:r>
      <w:proofErr w:type="gramStart"/>
      <w:r>
        <w:rPr>
          <w:rFonts w:hint="eastAsia"/>
          <w:sz w:val="20"/>
          <w:szCs w:val="20"/>
          <w:shd w:val="clear" w:color="auto" w:fill="FFFFFF"/>
        </w:rPr>
        <w:t>AN</w:t>
      </w:r>
      <w:proofErr w:type="gramEnd"/>
      <w:r>
        <w:rPr>
          <w:rFonts w:hint="eastAsia"/>
          <w:sz w:val="20"/>
          <w:szCs w:val="20"/>
          <w:shd w:val="clear" w:color="auto" w:fill="FFFFFF"/>
        </w:rPr>
        <w:t xml:space="preserve"> sel</w:t>
      </w:r>
      <w:r>
        <w:rPr>
          <w:rFonts w:hint="eastAsia"/>
          <w:sz w:val="20"/>
          <w:szCs w:val="20"/>
          <w:shd w:val="clear" w:color="auto" w:fill="FFFFFF"/>
        </w:rPr>
        <w:t xml:space="preserve">ection. Since RAN2 have been working on R16 ASN.1 in the past two meetings without treating the LS related to R17 WI/SIs, no response has been sent back to SA2. </w:t>
      </w:r>
    </w:p>
    <w:p w:rsidR="002A4840" w:rsidRDefault="00A5576E">
      <w:pPr>
        <w:pStyle w:val="ListParagraph1"/>
        <w:ind w:firstLineChars="0" w:firstLine="0"/>
        <w:jc w:val="left"/>
        <w:rPr>
          <w:sz w:val="20"/>
          <w:szCs w:val="20"/>
          <w:shd w:val="clear" w:color="auto" w:fill="FFFFFF"/>
        </w:rPr>
      </w:pPr>
      <w:r>
        <w:rPr>
          <w:rFonts w:hint="eastAsia"/>
          <w:sz w:val="20"/>
          <w:szCs w:val="20"/>
          <w:shd w:val="clear" w:color="auto" w:fill="FFFFFF"/>
        </w:rPr>
        <w:t xml:space="preserve">In the past two meetings, SA2 has already started study on the 5GC assisted cell selection to </w:t>
      </w:r>
      <w:r>
        <w:rPr>
          <w:rFonts w:hint="eastAsia"/>
          <w:sz w:val="20"/>
          <w:szCs w:val="20"/>
          <w:shd w:val="clear" w:color="auto" w:fill="FFFFFF"/>
        </w:rPr>
        <w:t>access network slice (i.e. Key issue 7 in 23.700 [3]) and come up with the following solutions:</w:t>
      </w:r>
    </w:p>
    <w:p w:rsidR="002A4840" w:rsidRDefault="00A5576E">
      <w:pPr>
        <w:pStyle w:val="ListParagraph1"/>
        <w:numPr>
          <w:ilvl w:val="0"/>
          <w:numId w:val="4"/>
        </w:numPr>
        <w:ind w:firstLineChars="0"/>
        <w:jc w:val="left"/>
        <w:rPr>
          <w:sz w:val="20"/>
          <w:szCs w:val="20"/>
          <w:shd w:val="clear" w:color="auto" w:fill="FFFFFF"/>
        </w:rPr>
      </w:pPr>
      <w:r>
        <w:rPr>
          <w:sz w:val="20"/>
          <w:szCs w:val="20"/>
          <w:shd w:val="clear" w:color="auto" w:fill="FFFFFF"/>
        </w:rPr>
        <w:t>Solution #17: Support of radio spectrum attribute by CN assisted RAN control</w:t>
      </w:r>
    </w:p>
    <w:p w:rsidR="002A4840" w:rsidRDefault="00A5576E">
      <w:pPr>
        <w:pStyle w:val="ListParagraph1"/>
        <w:numPr>
          <w:ilvl w:val="0"/>
          <w:numId w:val="4"/>
        </w:numPr>
        <w:ind w:firstLineChars="0"/>
        <w:jc w:val="left"/>
        <w:rPr>
          <w:sz w:val="20"/>
          <w:szCs w:val="20"/>
          <w:shd w:val="clear" w:color="auto" w:fill="FFFFFF"/>
        </w:rPr>
      </w:pPr>
      <w:r>
        <w:rPr>
          <w:sz w:val="20"/>
          <w:szCs w:val="20"/>
          <w:shd w:val="clear" w:color="auto" w:fill="FFFFFF"/>
        </w:rPr>
        <w:t>Solution#29: Operating Band Information is Provided with the Configured NSSAI</w:t>
      </w:r>
    </w:p>
    <w:p w:rsidR="002A4840" w:rsidRDefault="00A5576E">
      <w:pPr>
        <w:pStyle w:val="ListParagraph1"/>
        <w:numPr>
          <w:ilvl w:val="0"/>
          <w:numId w:val="4"/>
        </w:numPr>
        <w:ind w:firstLineChars="0"/>
        <w:jc w:val="left"/>
        <w:rPr>
          <w:sz w:val="20"/>
          <w:szCs w:val="20"/>
          <w:shd w:val="clear" w:color="auto" w:fill="FFFFFF"/>
        </w:rPr>
      </w:pPr>
      <w:r>
        <w:rPr>
          <w:sz w:val="20"/>
          <w:szCs w:val="20"/>
          <w:shd w:val="clear" w:color="auto" w:fill="FFFFFF"/>
        </w:rPr>
        <w:t>Solution #30: Preferred frequency bands in Configured NSSAI</w:t>
      </w:r>
    </w:p>
    <w:p w:rsidR="002A4840" w:rsidRDefault="00A5576E">
      <w:pPr>
        <w:pStyle w:val="ListParagraph1"/>
        <w:numPr>
          <w:ilvl w:val="0"/>
          <w:numId w:val="4"/>
        </w:numPr>
        <w:ind w:firstLineChars="0"/>
        <w:jc w:val="left"/>
        <w:rPr>
          <w:sz w:val="20"/>
          <w:szCs w:val="20"/>
          <w:shd w:val="clear" w:color="auto" w:fill="FFFFFF"/>
        </w:rPr>
      </w:pPr>
      <w:r>
        <w:rPr>
          <w:sz w:val="20"/>
          <w:szCs w:val="20"/>
          <w:shd w:val="clear" w:color="auto" w:fill="FFFFFF"/>
        </w:rPr>
        <w:t xml:space="preserve">Solution #31: Steering the UE to a network slice in a different frequency band </w:t>
      </w:r>
    </w:p>
    <w:p w:rsidR="002A4840" w:rsidRDefault="00A5576E">
      <w:pPr>
        <w:pStyle w:val="ListParagraph1"/>
        <w:ind w:firstLineChars="0" w:firstLine="0"/>
        <w:jc w:val="left"/>
        <w:rPr>
          <w:sz w:val="20"/>
          <w:szCs w:val="20"/>
          <w:shd w:val="clear" w:color="auto" w:fill="FFFFFF"/>
        </w:rPr>
      </w:pPr>
      <w:r>
        <w:rPr>
          <w:rFonts w:hint="eastAsia"/>
          <w:sz w:val="20"/>
          <w:szCs w:val="20"/>
          <w:shd w:val="clear" w:color="auto" w:fill="FFFFFF"/>
        </w:rPr>
        <w:t>All the above solutions will have RAN2 impact. For example, solution#17 and #31 require RAN2 support to issue an RRC</w:t>
      </w:r>
      <w:r>
        <w:rPr>
          <w:rFonts w:hint="eastAsia"/>
          <w:sz w:val="20"/>
          <w:szCs w:val="20"/>
          <w:shd w:val="clear" w:color="auto" w:fill="FFFFFF"/>
        </w:rPr>
        <w:t xml:space="preserve"> Release and include cell reselection priorities, perform a Reconfiguration and move the UE according to the RFSP for the Target NSSAI, or trigger inter-frequency cell change to another which supports the intended slice. Solution#29 and #30 may impact the </w:t>
      </w:r>
      <w:r>
        <w:rPr>
          <w:rFonts w:hint="eastAsia"/>
          <w:sz w:val="20"/>
          <w:szCs w:val="20"/>
          <w:shd w:val="clear" w:color="auto" w:fill="FFFFFF"/>
        </w:rPr>
        <w:t xml:space="preserve">UE behavior in AS layer during cell selection and reselection which will be discussed and defined in RAN2. Thus, it is suggested to check the RAN2 impact of SA2 study on 5GC assisted cell selection to access network </w:t>
      </w:r>
      <w:r>
        <w:rPr>
          <w:rFonts w:hint="eastAsia"/>
          <w:sz w:val="20"/>
          <w:szCs w:val="20"/>
          <w:shd w:val="clear" w:color="auto" w:fill="FFFFFF"/>
        </w:rPr>
        <w:lastRenderedPageBreak/>
        <w:t>slice, and study the necessary RAN2 func</w:t>
      </w:r>
      <w:r>
        <w:rPr>
          <w:rFonts w:hint="eastAsia"/>
          <w:sz w:val="20"/>
          <w:szCs w:val="20"/>
          <w:shd w:val="clear" w:color="auto" w:fill="FFFFFF"/>
        </w:rPr>
        <w:t>tionality.</w:t>
      </w:r>
    </w:p>
    <w:p w:rsidR="002A4840" w:rsidRDefault="00A5576E">
      <w:pPr>
        <w:pStyle w:val="ListParagraph1"/>
        <w:ind w:firstLineChars="0" w:firstLine="0"/>
        <w:jc w:val="left"/>
        <w:rPr>
          <w:b/>
          <w:bCs/>
          <w:sz w:val="20"/>
          <w:szCs w:val="20"/>
          <w:shd w:val="clear" w:color="auto" w:fill="FFFFFF"/>
        </w:rPr>
      </w:pPr>
      <w:r>
        <w:rPr>
          <w:rFonts w:hint="eastAsia"/>
          <w:b/>
          <w:bCs/>
          <w:sz w:val="20"/>
          <w:szCs w:val="20"/>
          <w:shd w:val="clear" w:color="auto" w:fill="FFFFFF"/>
        </w:rPr>
        <w:t>Observation 1: The solutions for the 5GC assisted cell selection to access network slice key issue in SA2 study will have RAN2 impact.</w:t>
      </w:r>
    </w:p>
    <w:p w:rsidR="002A4840" w:rsidRDefault="00A5576E">
      <w:pPr>
        <w:pStyle w:val="ListParagraph1"/>
        <w:ind w:firstLineChars="0" w:firstLine="0"/>
        <w:jc w:val="left"/>
        <w:rPr>
          <w:b/>
          <w:bCs/>
          <w:sz w:val="20"/>
          <w:szCs w:val="20"/>
          <w:shd w:val="clear" w:color="auto" w:fill="FFFFFF"/>
        </w:rPr>
      </w:pPr>
      <w:r>
        <w:rPr>
          <w:rFonts w:hint="eastAsia"/>
          <w:b/>
          <w:bCs/>
          <w:sz w:val="20"/>
          <w:szCs w:val="20"/>
          <w:shd w:val="clear" w:color="auto" w:fill="FFFFFF"/>
        </w:rPr>
        <w:t>Proposal 1: An reply LS should be sent to SA2 indicating that RAN2 will check the impact of SA2 study on 5GC a</w:t>
      </w:r>
      <w:r>
        <w:rPr>
          <w:rFonts w:hint="eastAsia"/>
          <w:b/>
          <w:bCs/>
          <w:sz w:val="20"/>
          <w:szCs w:val="20"/>
          <w:shd w:val="clear" w:color="auto" w:fill="FFFFFF"/>
        </w:rPr>
        <w:t>ssisted cell (re)selection to access network slice, and study the necessary RAN2 functionality.</w:t>
      </w:r>
    </w:p>
    <w:p w:rsidR="002A4840" w:rsidRDefault="00A5576E">
      <w:pPr>
        <w:pStyle w:val="ListParagraph1"/>
        <w:ind w:firstLineChars="0" w:firstLine="0"/>
        <w:rPr>
          <w:b/>
          <w:bCs/>
          <w:sz w:val="20"/>
          <w:szCs w:val="20"/>
          <w:u w:val="single"/>
        </w:rPr>
      </w:pPr>
      <w:r>
        <w:rPr>
          <w:rFonts w:hint="eastAsia"/>
          <w:b/>
          <w:bCs/>
          <w:sz w:val="20"/>
          <w:szCs w:val="20"/>
          <w:u w:val="single"/>
        </w:rPr>
        <w:t>RAN2 solutions for slice specific cell reselection</w:t>
      </w:r>
    </w:p>
    <w:p w:rsidR="002A4840" w:rsidRDefault="00A5576E">
      <w:pPr>
        <w:pStyle w:val="ListParagraph1"/>
        <w:ind w:firstLineChars="0" w:firstLine="0"/>
        <w:rPr>
          <w:sz w:val="20"/>
          <w:szCs w:val="20"/>
        </w:rPr>
      </w:pPr>
      <w:r>
        <w:rPr>
          <w:rFonts w:hint="eastAsia"/>
          <w:sz w:val="20"/>
          <w:szCs w:val="20"/>
        </w:rPr>
        <w:t>The following scenario has been raised during the RAN email discussion [4]:</w:t>
      </w:r>
    </w:p>
    <w:p w:rsidR="002A4840" w:rsidRDefault="00A5576E">
      <w:pPr>
        <w:pStyle w:val="ListParagraph1"/>
        <w:ind w:firstLineChars="0" w:firstLine="0"/>
        <w:rPr>
          <w:rFonts w:ascii="Arial" w:hAnsi="Arial" w:cs="Arial"/>
          <w:sz w:val="18"/>
          <w:szCs w:val="18"/>
          <w:shd w:val="clear" w:color="auto" w:fill="FFFFFF"/>
        </w:rPr>
      </w:pPr>
      <w:r>
        <w:rPr>
          <w:rFonts w:ascii="Arial" w:hAnsi="Arial" w:cs="Arial"/>
          <w:sz w:val="18"/>
          <w:szCs w:val="18"/>
          <w:shd w:val="clear" w:color="auto" w:fill="FFFFFF"/>
        </w:rPr>
        <w:object w:dxaOrig="9648" w:dyaOrig="34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72.45pt" o:ole="">
            <v:imagedata r:id="rId9" o:title=""/>
            <o:lock v:ext="edit" aspectratio="f"/>
          </v:shape>
          <o:OLEObject Type="Embed" ProgID="Visio.Drawing.15" ShapeID="_x0000_i1025" DrawAspect="Content" ObjectID="_1658164280" r:id="rId10"/>
        </w:object>
      </w:r>
    </w:p>
    <w:p w:rsidR="002A4840" w:rsidRDefault="00A5576E">
      <w:pPr>
        <w:pStyle w:val="ListParagraph1"/>
        <w:ind w:firstLineChars="0" w:firstLine="0"/>
        <w:jc w:val="center"/>
        <w:rPr>
          <w:sz w:val="20"/>
          <w:szCs w:val="20"/>
        </w:rPr>
      </w:pPr>
      <w:r>
        <w:rPr>
          <w:sz w:val="20"/>
          <w:szCs w:val="20"/>
          <w:shd w:val="clear" w:color="auto" w:fill="FFFFFF"/>
        </w:rPr>
        <w:t>Figure 1. An example of slice deployment and the expected UE behavior</w:t>
      </w:r>
    </w:p>
    <w:p w:rsidR="002A4840" w:rsidRDefault="00A5576E">
      <w:pPr>
        <w:rPr>
          <w:sz w:val="20"/>
          <w:szCs w:val="20"/>
        </w:rPr>
      </w:pPr>
      <w:proofErr w:type="spellStart"/>
      <w:proofErr w:type="gramStart"/>
      <w:r>
        <w:rPr>
          <w:rFonts w:hint="eastAsia"/>
          <w:sz w:val="20"/>
          <w:szCs w:val="20"/>
        </w:rPr>
        <w:t>eMBB</w:t>
      </w:r>
      <w:proofErr w:type="spellEnd"/>
      <w:proofErr w:type="gramEnd"/>
      <w:r>
        <w:rPr>
          <w:rFonts w:hint="eastAsia"/>
          <w:sz w:val="20"/>
          <w:szCs w:val="20"/>
        </w:rPr>
        <w:t xml:space="preserve"> service is supported in 2.6GHz and 4.9GHz everywhere. </w:t>
      </w:r>
    </w:p>
    <w:p w:rsidR="002A4840" w:rsidRDefault="00A5576E">
      <w:pPr>
        <w:rPr>
          <w:sz w:val="20"/>
          <w:szCs w:val="20"/>
        </w:rPr>
      </w:pPr>
      <w:r>
        <w:rPr>
          <w:rFonts w:hint="eastAsia"/>
          <w:sz w:val="20"/>
          <w:szCs w:val="20"/>
        </w:rPr>
        <w:t xml:space="preserve">URLLC service is supported only in 4.9GHz in some area, e.g. factory or hospital. </w:t>
      </w:r>
    </w:p>
    <w:p w:rsidR="002A4840" w:rsidRDefault="00A5576E">
      <w:pPr>
        <w:rPr>
          <w:sz w:val="20"/>
          <w:szCs w:val="20"/>
        </w:rPr>
      </w:pPr>
      <w:r>
        <w:rPr>
          <w:rFonts w:hint="eastAsia"/>
          <w:sz w:val="20"/>
          <w:szCs w:val="20"/>
        </w:rPr>
        <w:t xml:space="preserve">2.6GHz targets to support </w:t>
      </w:r>
      <w:proofErr w:type="spellStart"/>
      <w:r>
        <w:rPr>
          <w:rFonts w:hint="eastAsia"/>
          <w:sz w:val="20"/>
          <w:szCs w:val="20"/>
        </w:rPr>
        <w:t>eMBB</w:t>
      </w:r>
      <w:proofErr w:type="spellEnd"/>
      <w:r>
        <w:rPr>
          <w:rFonts w:hint="eastAsia"/>
          <w:sz w:val="20"/>
          <w:szCs w:val="20"/>
        </w:rPr>
        <w:t xml:space="preserve"> service and </w:t>
      </w:r>
      <w:r>
        <w:rPr>
          <w:rFonts w:hint="eastAsia"/>
          <w:sz w:val="20"/>
          <w:szCs w:val="20"/>
        </w:rPr>
        <w:t xml:space="preserve">4.9GHz targets to support URLLC service. </w:t>
      </w:r>
    </w:p>
    <w:p w:rsidR="002A4840" w:rsidRDefault="00A5576E">
      <w:pPr>
        <w:rPr>
          <w:sz w:val="20"/>
          <w:szCs w:val="20"/>
        </w:rPr>
      </w:pPr>
      <w:r>
        <w:rPr>
          <w:rFonts w:hint="eastAsia"/>
          <w:sz w:val="20"/>
          <w:szCs w:val="20"/>
        </w:rPr>
        <w:t xml:space="preserve">For UE supporting both </w:t>
      </w:r>
      <w:proofErr w:type="spellStart"/>
      <w:r>
        <w:rPr>
          <w:rFonts w:hint="eastAsia"/>
          <w:sz w:val="20"/>
          <w:szCs w:val="20"/>
        </w:rPr>
        <w:t>eMBB</w:t>
      </w:r>
      <w:proofErr w:type="spellEnd"/>
      <w:r>
        <w:rPr>
          <w:rFonts w:hint="eastAsia"/>
          <w:sz w:val="20"/>
          <w:szCs w:val="20"/>
        </w:rPr>
        <w:t xml:space="preserve"> and URLLC slice, the expected UE behavior is that UE select a cell in 4.9GHz carrier for URLLC service and select a cell in 2.6GHz instead of a cell in 4.9GHz for </w:t>
      </w:r>
      <w:proofErr w:type="spellStart"/>
      <w:r>
        <w:rPr>
          <w:rFonts w:hint="eastAsia"/>
          <w:sz w:val="20"/>
          <w:szCs w:val="20"/>
        </w:rPr>
        <w:t>eMBB</w:t>
      </w:r>
      <w:proofErr w:type="spellEnd"/>
      <w:r>
        <w:rPr>
          <w:rFonts w:hint="eastAsia"/>
          <w:sz w:val="20"/>
          <w:szCs w:val="20"/>
        </w:rPr>
        <w:t xml:space="preserve"> services to avoid </w:t>
      </w:r>
      <w:r>
        <w:rPr>
          <w:rFonts w:hint="eastAsia"/>
          <w:sz w:val="20"/>
          <w:szCs w:val="20"/>
        </w:rPr>
        <w:t>network congestion and impact on URLLC service according to some network policy.</w:t>
      </w:r>
    </w:p>
    <w:p w:rsidR="002A4840" w:rsidRDefault="00A5576E">
      <w:pPr>
        <w:pStyle w:val="ListParagraph1"/>
        <w:ind w:firstLineChars="0" w:firstLine="0"/>
        <w:jc w:val="left"/>
        <w:rPr>
          <w:sz w:val="20"/>
          <w:szCs w:val="20"/>
          <w:shd w:val="clear" w:color="auto" w:fill="FFFFFF"/>
        </w:rPr>
      </w:pPr>
      <w:r>
        <w:rPr>
          <w:sz w:val="20"/>
          <w:szCs w:val="20"/>
          <w:shd w:val="clear" w:color="auto" w:fill="FFFFFF"/>
        </w:rPr>
        <w:t>In NR R15, the cell reselection priority</w:t>
      </w:r>
      <w:r>
        <w:rPr>
          <w:rFonts w:hint="eastAsia"/>
          <w:sz w:val="20"/>
          <w:szCs w:val="20"/>
          <w:shd w:val="clear" w:color="auto" w:fill="FFFFFF"/>
        </w:rPr>
        <w:t xml:space="preserve"> per frequency can be provided to UE via system information or the </w:t>
      </w:r>
      <w:proofErr w:type="spellStart"/>
      <w:r>
        <w:rPr>
          <w:rFonts w:hint="eastAsia"/>
          <w:sz w:val="20"/>
          <w:szCs w:val="20"/>
          <w:shd w:val="clear" w:color="auto" w:fill="FFFFFF"/>
        </w:rPr>
        <w:t>RRCRelease</w:t>
      </w:r>
      <w:proofErr w:type="spellEnd"/>
      <w:r>
        <w:rPr>
          <w:rFonts w:hint="eastAsia"/>
          <w:sz w:val="20"/>
          <w:szCs w:val="20"/>
          <w:shd w:val="clear" w:color="auto" w:fill="FFFFFF"/>
        </w:rPr>
        <w:t xml:space="preserve"> message. UE applying the common reselection priority in s</w:t>
      </w:r>
      <w:r>
        <w:rPr>
          <w:rFonts w:hint="eastAsia"/>
          <w:sz w:val="20"/>
          <w:szCs w:val="20"/>
          <w:shd w:val="clear" w:color="auto" w:fill="FFFFFF"/>
        </w:rPr>
        <w:t>ystem information, no matter what the intended slice is, will reselect to the best cell in a frequency with highest priority. The dedicated cell reselection priority may be configured after taking the ongoing slice into consideration. For example, NW confi</w:t>
      </w:r>
      <w:r>
        <w:rPr>
          <w:rFonts w:hint="eastAsia"/>
          <w:sz w:val="20"/>
          <w:szCs w:val="20"/>
          <w:shd w:val="clear" w:color="auto" w:fill="FFFFFF"/>
        </w:rPr>
        <w:t xml:space="preserve">gures higher priority for frequencies supporting </w:t>
      </w:r>
      <w:proofErr w:type="spellStart"/>
      <w:r>
        <w:rPr>
          <w:rFonts w:hint="eastAsia"/>
          <w:sz w:val="20"/>
          <w:szCs w:val="20"/>
          <w:shd w:val="clear" w:color="auto" w:fill="FFFFFF"/>
        </w:rPr>
        <w:t>eMBB</w:t>
      </w:r>
      <w:proofErr w:type="spellEnd"/>
      <w:r>
        <w:rPr>
          <w:rFonts w:hint="eastAsia"/>
          <w:sz w:val="20"/>
          <w:szCs w:val="20"/>
          <w:shd w:val="clear" w:color="auto" w:fill="FFFFFF"/>
        </w:rPr>
        <w:t xml:space="preserve"> via </w:t>
      </w:r>
      <w:proofErr w:type="spellStart"/>
      <w:r>
        <w:rPr>
          <w:rFonts w:hint="eastAsia"/>
          <w:sz w:val="20"/>
          <w:szCs w:val="20"/>
          <w:shd w:val="clear" w:color="auto" w:fill="FFFFFF"/>
        </w:rPr>
        <w:t>RRCRelease</w:t>
      </w:r>
      <w:proofErr w:type="spellEnd"/>
      <w:r>
        <w:rPr>
          <w:rFonts w:hint="eastAsia"/>
          <w:sz w:val="20"/>
          <w:szCs w:val="20"/>
          <w:shd w:val="clear" w:color="auto" w:fill="FFFFFF"/>
        </w:rPr>
        <w:t xml:space="preserve"> message after finishing </w:t>
      </w:r>
      <w:proofErr w:type="spellStart"/>
      <w:r>
        <w:rPr>
          <w:rFonts w:hint="eastAsia"/>
          <w:sz w:val="20"/>
          <w:szCs w:val="20"/>
          <w:shd w:val="clear" w:color="auto" w:fill="FFFFFF"/>
        </w:rPr>
        <w:t>eMBB</w:t>
      </w:r>
      <w:proofErr w:type="spellEnd"/>
      <w:r>
        <w:rPr>
          <w:rFonts w:hint="eastAsia"/>
          <w:sz w:val="20"/>
          <w:szCs w:val="20"/>
          <w:shd w:val="clear" w:color="auto" w:fill="FFFFFF"/>
        </w:rPr>
        <w:t xml:space="preserve"> service for a UE with the prediction that UE may also launch for </w:t>
      </w:r>
      <w:proofErr w:type="spellStart"/>
      <w:r>
        <w:rPr>
          <w:rFonts w:hint="eastAsia"/>
          <w:sz w:val="20"/>
          <w:szCs w:val="20"/>
          <w:shd w:val="clear" w:color="auto" w:fill="FFFFFF"/>
        </w:rPr>
        <w:t>eMBB</w:t>
      </w:r>
      <w:proofErr w:type="spellEnd"/>
      <w:r>
        <w:rPr>
          <w:rFonts w:hint="eastAsia"/>
          <w:sz w:val="20"/>
          <w:szCs w:val="20"/>
          <w:shd w:val="clear" w:color="auto" w:fill="FFFFFF"/>
        </w:rPr>
        <w:t xml:space="preserve"> service next time. As a result, when the dedicated reselection priority is valid, UE wil</w:t>
      </w:r>
      <w:r>
        <w:rPr>
          <w:rFonts w:hint="eastAsia"/>
          <w:sz w:val="20"/>
          <w:szCs w:val="20"/>
          <w:shd w:val="clear" w:color="auto" w:fill="FFFFFF"/>
        </w:rPr>
        <w:t xml:space="preserve">l reselect to a best cell supporting </w:t>
      </w:r>
      <w:proofErr w:type="spellStart"/>
      <w:r>
        <w:rPr>
          <w:rFonts w:hint="eastAsia"/>
          <w:sz w:val="20"/>
          <w:szCs w:val="20"/>
          <w:shd w:val="clear" w:color="auto" w:fill="FFFFFF"/>
        </w:rPr>
        <w:t>eMBB</w:t>
      </w:r>
      <w:proofErr w:type="spellEnd"/>
      <w:r>
        <w:rPr>
          <w:rFonts w:hint="eastAsia"/>
          <w:sz w:val="20"/>
          <w:szCs w:val="20"/>
          <w:shd w:val="clear" w:color="auto" w:fill="FFFFFF"/>
        </w:rPr>
        <w:t xml:space="preserve"> even though UE wants URLLC service. The expected UE behavior mentioned in Figure 1 cannot be achieved by the existing R15 cell reselection mechanisms.</w:t>
      </w:r>
    </w:p>
    <w:p w:rsidR="002A4840" w:rsidRDefault="00A5576E">
      <w:pPr>
        <w:pStyle w:val="ListParagraph1"/>
        <w:ind w:firstLineChars="0" w:firstLine="0"/>
        <w:jc w:val="left"/>
        <w:rPr>
          <w:b/>
          <w:bCs/>
          <w:sz w:val="20"/>
          <w:szCs w:val="20"/>
          <w:shd w:val="clear" w:color="auto" w:fill="FFFFFF"/>
        </w:rPr>
      </w:pPr>
      <w:r>
        <w:rPr>
          <w:rFonts w:hint="eastAsia"/>
          <w:b/>
          <w:bCs/>
          <w:sz w:val="20"/>
          <w:szCs w:val="20"/>
          <w:shd w:val="clear" w:color="auto" w:fill="FFFFFF"/>
        </w:rPr>
        <w:t>Observation 2: The existing cell reselection mechanism is not f</w:t>
      </w:r>
      <w:r>
        <w:rPr>
          <w:rFonts w:hint="eastAsia"/>
          <w:b/>
          <w:bCs/>
          <w:sz w:val="20"/>
          <w:szCs w:val="20"/>
          <w:shd w:val="clear" w:color="auto" w:fill="FFFFFF"/>
        </w:rPr>
        <w:t>lexible enough to guide UE to a cell or frequency supporting a</w:t>
      </w:r>
      <w:r>
        <w:rPr>
          <w:b/>
          <w:bCs/>
          <w:sz w:val="20"/>
          <w:szCs w:val="20"/>
          <w:shd w:val="clear" w:color="auto" w:fill="FFFFFF"/>
        </w:rPr>
        <w:t>n</w:t>
      </w:r>
      <w:r>
        <w:rPr>
          <w:rFonts w:hint="eastAsia"/>
          <w:b/>
          <w:bCs/>
          <w:sz w:val="20"/>
          <w:szCs w:val="20"/>
          <w:shd w:val="clear" w:color="auto" w:fill="FFFFFF"/>
        </w:rPr>
        <w:t xml:space="preserve"> intended slice.</w:t>
      </w:r>
    </w:p>
    <w:p w:rsidR="002A4840" w:rsidRDefault="00A5576E">
      <w:pPr>
        <w:pStyle w:val="ListParagraph1"/>
        <w:ind w:firstLineChars="0" w:firstLine="0"/>
        <w:jc w:val="left"/>
        <w:rPr>
          <w:sz w:val="20"/>
          <w:szCs w:val="20"/>
          <w:shd w:val="clear" w:color="auto" w:fill="FFFFFF"/>
        </w:rPr>
      </w:pPr>
      <w:r>
        <w:rPr>
          <w:rFonts w:hint="eastAsia"/>
          <w:sz w:val="20"/>
          <w:szCs w:val="20"/>
          <w:shd w:val="clear" w:color="auto" w:fill="FFFFFF"/>
        </w:rPr>
        <w:lastRenderedPageBreak/>
        <w:t xml:space="preserve">One straight forward solution is to provide cell reselection priority set for each slice supported by network and allow UE to follow the corresponding reselection priority set </w:t>
      </w:r>
      <w:r>
        <w:rPr>
          <w:rFonts w:hint="eastAsia"/>
          <w:sz w:val="20"/>
          <w:szCs w:val="20"/>
          <w:shd w:val="clear" w:color="auto" w:fill="FFFFFF"/>
        </w:rPr>
        <w:t xml:space="preserve">for the intended slice. </w:t>
      </w:r>
    </w:p>
    <w:p w:rsidR="002A4840" w:rsidRDefault="00A5576E">
      <w:pPr>
        <w:pStyle w:val="ListParagraph1"/>
        <w:numPr>
          <w:ilvl w:val="0"/>
          <w:numId w:val="5"/>
        </w:numPr>
        <w:ind w:firstLineChars="0"/>
        <w:jc w:val="left"/>
        <w:rPr>
          <w:sz w:val="20"/>
          <w:szCs w:val="20"/>
          <w:shd w:val="clear" w:color="auto" w:fill="FFFFFF"/>
        </w:rPr>
      </w:pPr>
      <w:r>
        <w:rPr>
          <w:rFonts w:hint="eastAsia"/>
          <w:sz w:val="20"/>
          <w:szCs w:val="20"/>
          <w:shd w:val="clear" w:color="auto" w:fill="FFFFFF"/>
        </w:rPr>
        <w:t xml:space="preserve">Alt 1. Provide cell reselection priority set for each supported slice via </w:t>
      </w:r>
      <w:proofErr w:type="spellStart"/>
      <w:r>
        <w:rPr>
          <w:rFonts w:hint="eastAsia"/>
          <w:sz w:val="20"/>
          <w:szCs w:val="20"/>
          <w:shd w:val="clear" w:color="auto" w:fill="FFFFFF"/>
        </w:rPr>
        <w:t>RRCRelease</w:t>
      </w:r>
      <w:proofErr w:type="spellEnd"/>
      <w:r>
        <w:rPr>
          <w:rFonts w:hint="eastAsia"/>
          <w:sz w:val="20"/>
          <w:szCs w:val="20"/>
          <w:shd w:val="clear" w:color="auto" w:fill="FFFFFF"/>
        </w:rPr>
        <w:t xml:space="preserve"> message.</w:t>
      </w:r>
    </w:p>
    <w:p w:rsidR="002A4840" w:rsidRDefault="00A5576E">
      <w:pPr>
        <w:pStyle w:val="ListParagraph1"/>
        <w:numPr>
          <w:ilvl w:val="0"/>
          <w:numId w:val="5"/>
        </w:numPr>
        <w:ind w:firstLineChars="0"/>
        <w:jc w:val="left"/>
        <w:rPr>
          <w:sz w:val="20"/>
          <w:szCs w:val="20"/>
          <w:shd w:val="clear" w:color="auto" w:fill="FFFFFF"/>
        </w:rPr>
      </w:pPr>
      <w:r>
        <w:rPr>
          <w:rFonts w:hint="eastAsia"/>
          <w:sz w:val="20"/>
          <w:szCs w:val="20"/>
          <w:shd w:val="clear" w:color="auto" w:fill="FFFFFF"/>
        </w:rPr>
        <w:t>Alt 2. Broadcast cell reselection priority set for each supported slice in system information;</w:t>
      </w:r>
    </w:p>
    <w:p w:rsidR="002A4840" w:rsidRDefault="00A5576E">
      <w:pPr>
        <w:pStyle w:val="ListParagraph1"/>
        <w:ind w:firstLineChars="0" w:firstLine="0"/>
        <w:jc w:val="left"/>
        <w:rPr>
          <w:b/>
          <w:bCs/>
          <w:sz w:val="20"/>
          <w:szCs w:val="20"/>
          <w:shd w:val="clear" w:color="auto" w:fill="FFFFFF"/>
        </w:rPr>
      </w:pPr>
      <w:r>
        <w:rPr>
          <w:rFonts w:hint="eastAsia"/>
          <w:b/>
          <w:bCs/>
          <w:sz w:val="20"/>
          <w:szCs w:val="20"/>
          <w:shd w:val="clear" w:color="auto" w:fill="FFFFFF"/>
        </w:rPr>
        <w:t>Proposal 2: Proving cell reselection prior</w:t>
      </w:r>
      <w:r>
        <w:rPr>
          <w:rFonts w:hint="eastAsia"/>
          <w:b/>
          <w:bCs/>
          <w:sz w:val="20"/>
          <w:szCs w:val="20"/>
          <w:shd w:val="clear" w:color="auto" w:fill="FFFFFF"/>
        </w:rPr>
        <w:t xml:space="preserve">ity set per slice via system information or </w:t>
      </w:r>
      <w:proofErr w:type="spellStart"/>
      <w:r>
        <w:rPr>
          <w:rFonts w:hint="eastAsia"/>
          <w:b/>
          <w:bCs/>
          <w:sz w:val="20"/>
          <w:szCs w:val="20"/>
          <w:shd w:val="clear" w:color="auto" w:fill="FFFFFF"/>
        </w:rPr>
        <w:t>RRCRelease</w:t>
      </w:r>
      <w:proofErr w:type="spellEnd"/>
      <w:r>
        <w:rPr>
          <w:rFonts w:hint="eastAsia"/>
          <w:b/>
          <w:bCs/>
          <w:sz w:val="20"/>
          <w:szCs w:val="20"/>
          <w:shd w:val="clear" w:color="auto" w:fill="FFFFFF"/>
        </w:rPr>
        <w:t xml:space="preserve"> message should be studied.</w:t>
      </w:r>
    </w:p>
    <w:p w:rsidR="002A4840" w:rsidRDefault="00A5576E">
      <w:pPr>
        <w:pStyle w:val="ListParagraph1"/>
        <w:ind w:firstLineChars="0" w:firstLine="0"/>
        <w:jc w:val="left"/>
        <w:rPr>
          <w:b/>
          <w:bCs/>
          <w:sz w:val="20"/>
          <w:szCs w:val="20"/>
          <w:shd w:val="clear" w:color="auto" w:fill="FFFFFF"/>
        </w:rPr>
      </w:pPr>
      <w:r>
        <w:rPr>
          <w:rFonts w:hint="eastAsia"/>
          <w:sz w:val="20"/>
          <w:szCs w:val="20"/>
          <w:shd w:val="clear" w:color="auto" w:fill="FFFFFF"/>
        </w:rPr>
        <w:t>For Alt 2, UE can be aware of the slice supported by the network and can prioritize some frequency for a certain slice after power on. However, there has been some security c</w:t>
      </w:r>
      <w:r>
        <w:rPr>
          <w:rFonts w:hint="eastAsia"/>
          <w:sz w:val="20"/>
          <w:szCs w:val="20"/>
          <w:shd w:val="clear" w:color="auto" w:fill="FFFFFF"/>
        </w:rPr>
        <w:t>oncern from SA3 on exposing the NSSAI/S-NSSAI (or parts of it) in system information in R15 discussion [5] and we need to check with SA3 to see if such concern still exists.</w:t>
      </w:r>
    </w:p>
    <w:p w:rsidR="002A4840" w:rsidRDefault="00A5576E">
      <w:pPr>
        <w:pStyle w:val="ListParagraph1"/>
        <w:ind w:firstLineChars="0" w:firstLine="0"/>
        <w:jc w:val="left"/>
        <w:rPr>
          <w:b/>
          <w:bCs/>
          <w:sz w:val="20"/>
          <w:szCs w:val="20"/>
          <w:shd w:val="clear" w:color="auto" w:fill="FFFFFF"/>
        </w:rPr>
      </w:pPr>
      <w:r>
        <w:rPr>
          <w:rFonts w:hint="eastAsia"/>
          <w:b/>
          <w:bCs/>
          <w:sz w:val="20"/>
          <w:szCs w:val="20"/>
          <w:shd w:val="clear" w:color="auto" w:fill="FFFFFF"/>
        </w:rPr>
        <w:t xml:space="preserve">Proposal 3: An LS should be sent to SA3 to check if there is any security concern </w:t>
      </w:r>
      <w:r>
        <w:rPr>
          <w:rFonts w:hint="eastAsia"/>
          <w:b/>
          <w:bCs/>
          <w:sz w:val="20"/>
          <w:szCs w:val="20"/>
          <w:shd w:val="clear" w:color="auto" w:fill="FFFFFF"/>
        </w:rPr>
        <w:t>in exposing the NSSAI/S-NSSAI (or parts of it) in system information.</w:t>
      </w:r>
    </w:p>
    <w:p w:rsidR="002A4840" w:rsidRDefault="00A5576E">
      <w:pPr>
        <w:pStyle w:val="ListParagraph1"/>
        <w:ind w:firstLineChars="0" w:firstLine="0"/>
        <w:jc w:val="left"/>
        <w:rPr>
          <w:sz w:val="20"/>
          <w:szCs w:val="20"/>
          <w:shd w:val="clear" w:color="auto" w:fill="FFFFFF"/>
        </w:rPr>
      </w:pPr>
      <w:r>
        <w:rPr>
          <w:rFonts w:hint="eastAsia"/>
          <w:sz w:val="20"/>
          <w:szCs w:val="20"/>
          <w:shd w:val="clear" w:color="auto" w:fill="FFFFFF"/>
        </w:rPr>
        <w:t>If this is still the case, we may have to consider some other implicit way to provide the association between the slice and the reselection priority set in system information without bro</w:t>
      </w:r>
      <w:r>
        <w:rPr>
          <w:rFonts w:hint="eastAsia"/>
          <w:sz w:val="20"/>
          <w:szCs w:val="20"/>
          <w:shd w:val="clear" w:color="auto" w:fill="FFFFFF"/>
        </w:rPr>
        <w:t>adcasting the NSSAI/S-NSSAI (or parts of it) directly. For example:</w:t>
      </w:r>
    </w:p>
    <w:p w:rsidR="002A4840" w:rsidRDefault="00A5576E">
      <w:pPr>
        <w:pStyle w:val="ListParagraph1"/>
        <w:numPr>
          <w:ilvl w:val="0"/>
          <w:numId w:val="6"/>
        </w:numPr>
        <w:ind w:firstLineChars="0"/>
        <w:jc w:val="left"/>
        <w:rPr>
          <w:sz w:val="20"/>
          <w:szCs w:val="20"/>
          <w:shd w:val="clear" w:color="auto" w:fill="FFFFFF"/>
        </w:rPr>
      </w:pPr>
      <w:r>
        <w:rPr>
          <w:rFonts w:hint="eastAsia"/>
          <w:sz w:val="20"/>
          <w:szCs w:val="20"/>
          <w:shd w:val="clear" w:color="auto" w:fill="FFFFFF"/>
        </w:rPr>
        <w:t>Solution 1: Configuring association between Access Category and S-NSSAI via NAS signaling and broadcast cell reselection priority set for the Access Category with associated S-NSSAI in sys</w:t>
      </w:r>
      <w:r>
        <w:rPr>
          <w:rFonts w:hint="eastAsia"/>
          <w:sz w:val="20"/>
          <w:szCs w:val="20"/>
          <w:shd w:val="clear" w:color="auto" w:fill="FFFFFF"/>
        </w:rPr>
        <w:t>tem information.</w:t>
      </w:r>
    </w:p>
    <w:p w:rsidR="002A4840" w:rsidRDefault="00A5576E">
      <w:pPr>
        <w:pStyle w:val="ListParagraph1"/>
        <w:numPr>
          <w:ilvl w:val="0"/>
          <w:numId w:val="6"/>
        </w:numPr>
        <w:ind w:firstLineChars="0"/>
        <w:jc w:val="left"/>
        <w:rPr>
          <w:sz w:val="20"/>
          <w:szCs w:val="20"/>
          <w:shd w:val="clear" w:color="auto" w:fill="FFFFFF"/>
        </w:rPr>
      </w:pPr>
      <w:r>
        <w:rPr>
          <w:rFonts w:hint="eastAsia"/>
          <w:sz w:val="20"/>
          <w:szCs w:val="20"/>
          <w:shd w:val="clear" w:color="auto" w:fill="FFFFFF"/>
        </w:rPr>
        <w:t>Solution 2: Configuring the supported slice list from network to UE via NAS signaling and each slice is assigned with a</w:t>
      </w:r>
      <w:r>
        <w:rPr>
          <w:sz w:val="20"/>
          <w:szCs w:val="20"/>
          <w:shd w:val="clear" w:color="auto" w:fill="FFFFFF"/>
        </w:rPr>
        <w:t>n</w:t>
      </w:r>
      <w:r>
        <w:rPr>
          <w:rFonts w:hint="eastAsia"/>
          <w:sz w:val="20"/>
          <w:szCs w:val="20"/>
          <w:shd w:val="clear" w:color="auto" w:fill="FFFFFF"/>
        </w:rPr>
        <w:t xml:space="preserve"> index. Broadcast cell reselection priority set associated with each slice index.</w:t>
      </w:r>
    </w:p>
    <w:p w:rsidR="002A4840" w:rsidRDefault="00A5576E">
      <w:pPr>
        <w:pStyle w:val="ListParagraph1"/>
        <w:numPr>
          <w:ilvl w:val="0"/>
          <w:numId w:val="6"/>
        </w:numPr>
        <w:ind w:firstLineChars="0"/>
        <w:jc w:val="left"/>
        <w:rPr>
          <w:sz w:val="20"/>
          <w:szCs w:val="20"/>
          <w:shd w:val="clear" w:color="auto" w:fill="FFFFFF"/>
        </w:rPr>
      </w:pPr>
      <w:r>
        <w:rPr>
          <w:rFonts w:hint="eastAsia"/>
          <w:sz w:val="20"/>
          <w:szCs w:val="20"/>
          <w:shd w:val="clear" w:color="auto" w:fill="FFFFFF"/>
        </w:rPr>
        <w:t>Solution 3: Broadcasting multiple cel</w:t>
      </w:r>
      <w:r>
        <w:rPr>
          <w:rFonts w:hint="eastAsia"/>
          <w:sz w:val="20"/>
          <w:szCs w:val="20"/>
          <w:shd w:val="clear" w:color="auto" w:fill="FFFFFF"/>
        </w:rPr>
        <w:t>l reselection priority sets in system information and each reselection priority set is assigned with a</w:t>
      </w:r>
      <w:r>
        <w:rPr>
          <w:sz w:val="20"/>
          <w:szCs w:val="20"/>
          <w:shd w:val="clear" w:color="auto" w:fill="FFFFFF"/>
        </w:rPr>
        <w:t>n</w:t>
      </w:r>
      <w:r>
        <w:rPr>
          <w:rFonts w:hint="eastAsia"/>
          <w:sz w:val="20"/>
          <w:szCs w:val="20"/>
          <w:shd w:val="clear" w:color="auto" w:fill="FFFFFF"/>
        </w:rPr>
        <w:t xml:space="preserve"> index. The association between the supported slice and the cell reselection priority set is provided via the priority set index in </w:t>
      </w:r>
      <w:proofErr w:type="spellStart"/>
      <w:r>
        <w:rPr>
          <w:rFonts w:hint="eastAsia"/>
          <w:sz w:val="20"/>
          <w:szCs w:val="20"/>
          <w:shd w:val="clear" w:color="auto" w:fill="FFFFFF"/>
        </w:rPr>
        <w:t>RRCRelease</w:t>
      </w:r>
      <w:proofErr w:type="spellEnd"/>
      <w:r>
        <w:rPr>
          <w:rFonts w:hint="eastAsia"/>
          <w:sz w:val="20"/>
          <w:szCs w:val="20"/>
          <w:shd w:val="clear" w:color="auto" w:fill="FFFFFF"/>
        </w:rPr>
        <w:t xml:space="preserve"> message.</w:t>
      </w:r>
    </w:p>
    <w:p w:rsidR="002A4840" w:rsidRDefault="00A5576E">
      <w:pPr>
        <w:pStyle w:val="ListParagraph1"/>
        <w:ind w:firstLineChars="0" w:firstLine="0"/>
        <w:jc w:val="left"/>
        <w:rPr>
          <w:b/>
          <w:bCs/>
          <w:sz w:val="20"/>
          <w:szCs w:val="20"/>
          <w:shd w:val="clear" w:color="auto" w:fill="FFFFFF"/>
        </w:rPr>
      </w:pPr>
      <w:r>
        <w:rPr>
          <w:rFonts w:hint="eastAsia"/>
          <w:b/>
          <w:bCs/>
          <w:sz w:val="20"/>
          <w:szCs w:val="20"/>
          <w:shd w:val="clear" w:color="auto" w:fill="FFFFFF"/>
        </w:rPr>
        <w:t>Proposal 4: If there is still security concern for exposing the slice in system information, the following solutions should be studied to provide the slice specific reselection priority in a</w:t>
      </w:r>
      <w:r>
        <w:rPr>
          <w:b/>
          <w:bCs/>
          <w:sz w:val="20"/>
          <w:szCs w:val="20"/>
          <w:shd w:val="clear" w:color="auto" w:fill="FFFFFF"/>
        </w:rPr>
        <w:t>n</w:t>
      </w:r>
      <w:r>
        <w:rPr>
          <w:rFonts w:hint="eastAsia"/>
          <w:b/>
          <w:bCs/>
          <w:sz w:val="20"/>
          <w:szCs w:val="20"/>
          <w:shd w:val="clear" w:color="auto" w:fill="FFFFFF"/>
        </w:rPr>
        <w:t xml:space="preserve"> implicit way:</w:t>
      </w:r>
    </w:p>
    <w:p w:rsidR="002A4840" w:rsidRDefault="00A5576E">
      <w:pPr>
        <w:pStyle w:val="ListParagraph1"/>
        <w:numPr>
          <w:ilvl w:val="0"/>
          <w:numId w:val="6"/>
        </w:numPr>
        <w:ind w:firstLineChars="0"/>
        <w:jc w:val="left"/>
        <w:rPr>
          <w:b/>
          <w:bCs/>
          <w:sz w:val="20"/>
          <w:szCs w:val="20"/>
          <w:shd w:val="clear" w:color="auto" w:fill="FFFFFF"/>
        </w:rPr>
      </w:pPr>
      <w:r>
        <w:rPr>
          <w:rFonts w:hint="eastAsia"/>
          <w:b/>
          <w:bCs/>
          <w:sz w:val="20"/>
          <w:szCs w:val="20"/>
          <w:shd w:val="clear" w:color="auto" w:fill="FFFFFF"/>
        </w:rPr>
        <w:t>Solution 1: Configuring association between Access</w:t>
      </w:r>
      <w:r>
        <w:rPr>
          <w:rFonts w:hint="eastAsia"/>
          <w:b/>
          <w:bCs/>
          <w:sz w:val="20"/>
          <w:szCs w:val="20"/>
          <w:shd w:val="clear" w:color="auto" w:fill="FFFFFF"/>
        </w:rPr>
        <w:t xml:space="preserve"> Category and S-NSSAI via NAS signaling and broadcast cell reselection priority set for the Access Category with associated S-NSSAI in system information.</w:t>
      </w:r>
    </w:p>
    <w:p w:rsidR="002A4840" w:rsidRDefault="00A5576E">
      <w:pPr>
        <w:pStyle w:val="ListParagraph1"/>
        <w:numPr>
          <w:ilvl w:val="0"/>
          <w:numId w:val="6"/>
        </w:numPr>
        <w:ind w:firstLineChars="0"/>
        <w:jc w:val="left"/>
        <w:rPr>
          <w:sz w:val="20"/>
          <w:szCs w:val="20"/>
          <w:shd w:val="clear" w:color="auto" w:fill="FFFFFF"/>
        </w:rPr>
      </w:pPr>
      <w:r>
        <w:rPr>
          <w:rFonts w:hint="eastAsia"/>
          <w:b/>
          <w:bCs/>
          <w:sz w:val="20"/>
          <w:szCs w:val="20"/>
          <w:shd w:val="clear" w:color="auto" w:fill="FFFFFF"/>
        </w:rPr>
        <w:t xml:space="preserve">Solution 2: Configuring the supported slice list from network to UE via NAS signaling and each slice </w:t>
      </w:r>
      <w:r>
        <w:rPr>
          <w:rFonts w:hint="eastAsia"/>
          <w:b/>
          <w:bCs/>
          <w:sz w:val="20"/>
          <w:szCs w:val="20"/>
          <w:shd w:val="clear" w:color="auto" w:fill="FFFFFF"/>
        </w:rPr>
        <w:t>is assigned with a</w:t>
      </w:r>
      <w:r>
        <w:rPr>
          <w:b/>
          <w:bCs/>
          <w:sz w:val="20"/>
          <w:szCs w:val="20"/>
          <w:shd w:val="clear" w:color="auto" w:fill="FFFFFF"/>
        </w:rPr>
        <w:t>n</w:t>
      </w:r>
      <w:r>
        <w:rPr>
          <w:rFonts w:hint="eastAsia"/>
          <w:b/>
          <w:bCs/>
          <w:sz w:val="20"/>
          <w:szCs w:val="20"/>
          <w:shd w:val="clear" w:color="auto" w:fill="FFFFFF"/>
        </w:rPr>
        <w:t xml:space="preserve"> index. Broadcast cell reselection priority set associated with each slice index.</w:t>
      </w:r>
    </w:p>
    <w:p w:rsidR="002A4840" w:rsidRDefault="00A5576E">
      <w:pPr>
        <w:pStyle w:val="ListParagraph1"/>
        <w:numPr>
          <w:ilvl w:val="0"/>
          <w:numId w:val="6"/>
        </w:numPr>
        <w:ind w:firstLineChars="0"/>
        <w:jc w:val="left"/>
        <w:rPr>
          <w:b/>
          <w:bCs/>
          <w:sz w:val="20"/>
          <w:szCs w:val="20"/>
          <w:shd w:val="clear" w:color="auto" w:fill="FFFFFF"/>
        </w:rPr>
      </w:pPr>
      <w:r>
        <w:rPr>
          <w:rFonts w:hint="eastAsia"/>
          <w:b/>
          <w:bCs/>
          <w:sz w:val="20"/>
          <w:szCs w:val="20"/>
          <w:shd w:val="clear" w:color="auto" w:fill="FFFFFF"/>
        </w:rPr>
        <w:t>Solution 3: Broadcasting multiple cell reselection priority sets in system information and each reselection priority set is assigned with a</w:t>
      </w:r>
      <w:r>
        <w:rPr>
          <w:b/>
          <w:bCs/>
          <w:sz w:val="20"/>
          <w:szCs w:val="20"/>
          <w:shd w:val="clear" w:color="auto" w:fill="FFFFFF"/>
        </w:rPr>
        <w:t>n</w:t>
      </w:r>
      <w:r>
        <w:rPr>
          <w:rFonts w:hint="eastAsia"/>
          <w:b/>
          <w:bCs/>
          <w:sz w:val="20"/>
          <w:szCs w:val="20"/>
          <w:shd w:val="clear" w:color="auto" w:fill="FFFFFF"/>
        </w:rPr>
        <w:t xml:space="preserve"> index. The ass</w:t>
      </w:r>
      <w:r>
        <w:rPr>
          <w:rFonts w:hint="eastAsia"/>
          <w:b/>
          <w:bCs/>
          <w:sz w:val="20"/>
          <w:szCs w:val="20"/>
          <w:shd w:val="clear" w:color="auto" w:fill="FFFFFF"/>
        </w:rPr>
        <w:t xml:space="preserve">ociation between the supported slice and the cell reselection priority set is provided via the reselection priority set index in </w:t>
      </w:r>
      <w:proofErr w:type="spellStart"/>
      <w:r>
        <w:rPr>
          <w:rFonts w:hint="eastAsia"/>
          <w:b/>
          <w:bCs/>
          <w:sz w:val="20"/>
          <w:szCs w:val="20"/>
          <w:shd w:val="clear" w:color="auto" w:fill="FFFFFF"/>
        </w:rPr>
        <w:t>RRCRelease</w:t>
      </w:r>
      <w:proofErr w:type="spellEnd"/>
      <w:r>
        <w:rPr>
          <w:rFonts w:hint="eastAsia"/>
          <w:b/>
          <w:bCs/>
          <w:sz w:val="20"/>
          <w:szCs w:val="20"/>
          <w:shd w:val="clear" w:color="auto" w:fill="FFFFFF"/>
        </w:rPr>
        <w:t xml:space="preserve"> message.</w:t>
      </w:r>
    </w:p>
    <w:p w:rsidR="002A4840" w:rsidRDefault="00A5576E">
      <w:pPr>
        <w:pStyle w:val="Heading2"/>
        <w:numPr>
          <w:ilvl w:val="1"/>
          <w:numId w:val="3"/>
        </w:numPr>
        <w:rPr>
          <w:b w:val="0"/>
          <w:bCs w:val="0"/>
          <w:sz w:val="28"/>
          <w:szCs w:val="28"/>
          <w:lang w:val="en-US"/>
        </w:rPr>
      </w:pPr>
      <w:r>
        <w:rPr>
          <w:b w:val="0"/>
          <w:bCs w:val="0"/>
          <w:sz w:val="28"/>
          <w:szCs w:val="28"/>
          <w:lang w:val="en-US"/>
        </w:rPr>
        <w:t>Slice based RACH configuration or access barring</w:t>
      </w:r>
    </w:p>
    <w:p w:rsidR="002A4840" w:rsidRDefault="00A5576E">
      <w:pPr>
        <w:pStyle w:val="ListParagraph1"/>
        <w:ind w:firstLineChars="0" w:firstLine="0"/>
        <w:rPr>
          <w:b/>
          <w:bCs/>
          <w:sz w:val="20"/>
          <w:szCs w:val="20"/>
          <w:u w:val="single"/>
        </w:rPr>
      </w:pPr>
      <w:r>
        <w:rPr>
          <w:rFonts w:hint="eastAsia"/>
          <w:b/>
          <w:bCs/>
          <w:sz w:val="20"/>
          <w:szCs w:val="20"/>
          <w:u w:val="single"/>
        </w:rPr>
        <w:t>Solutions for slice specific RACH configuration</w:t>
      </w:r>
    </w:p>
    <w:p w:rsidR="002A4840" w:rsidRDefault="00A5576E">
      <w:pPr>
        <w:rPr>
          <w:sz w:val="20"/>
          <w:szCs w:val="20"/>
        </w:rPr>
      </w:pPr>
      <w:r>
        <w:rPr>
          <w:rFonts w:hint="eastAsia"/>
          <w:sz w:val="20"/>
          <w:szCs w:val="20"/>
        </w:rPr>
        <w:lastRenderedPageBreak/>
        <w:t>The resour</w:t>
      </w:r>
      <w:r>
        <w:rPr>
          <w:rFonts w:hint="eastAsia"/>
          <w:sz w:val="20"/>
          <w:szCs w:val="20"/>
        </w:rPr>
        <w:t>ce isolation between slices has always been a key need for this feature. In NR R15, the common RACH resource are broadcast in system information and is applicable for all the UEs under this cell without differentiating the service types. As a result, UE in</w:t>
      </w:r>
      <w:r>
        <w:rPr>
          <w:rFonts w:hint="eastAsia"/>
          <w:sz w:val="20"/>
          <w:szCs w:val="20"/>
        </w:rPr>
        <w:t xml:space="preserve">itiating URLLC service and UE initiating </w:t>
      </w:r>
      <w:proofErr w:type="spellStart"/>
      <w:r>
        <w:rPr>
          <w:rFonts w:hint="eastAsia"/>
          <w:sz w:val="20"/>
          <w:szCs w:val="20"/>
        </w:rPr>
        <w:t>eMBB</w:t>
      </w:r>
      <w:proofErr w:type="spellEnd"/>
      <w:r>
        <w:rPr>
          <w:rFonts w:hint="eastAsia"/>
          <w:sz w:val="20"/>
          <w:szCs w:val="20"/>
        </w:rPr>
        <w:t xml:space="preserve"> service will select from the common RACH resource and suffer from higher risk of contention resolution failure, which has negative impact on the URLLC services (e.g. more access latency is caused). </w:t>
      </w:r>
    </w:p>
    <w:p w:rsidR="002A4840" w:rsidRDefault="00A5576E">
      <w:pPr>
        <w:rPr>
          <w:sz w:val="20"/>
          <w:szCs w:val="20"/>
        </w:rPr>
      </w:pPr>
      <w:r>
        <w:rPr>
          <w:rFonts w:hint="eastAsia"/>
          <w:sz w:val="20"/>
          <w:szCs w:val="20"/>
        </w:rPr>
        <w:t>Having slic</w:t>
      </w:r>
      <w:r>
        <w:rPr>
          <w:rFonts w:hint="eastAsia"/>
          <w:sz w:val="20"/>
          <w:szCs w:val="20"/>
        </w:rPr>
        <w:t xml:space="preserve">e RACH configuration allows UE to use the RACH resource associated with the intended slice to initiate random access to ensure the user experience of a certain network slice. To ensure RACH resource isolation between slices, the following solutions can be </w:t>
      </w:r>
      <w:r>
        <w:rPr>
          <w:rFonts w:hint="eastAsia"/>
          <w:sz w:val="20"/>
          <w:szCs w:val="20"/>
        </w:rPr>
        <w:t>considered in RAN2 study:</w:t>
      </w:r>
    </w:p>
    <w:p w:rsidR="002A4840" w:rsidRDefault="00A5576E" w:rsidP="0036770E">
      <w:pPr>
        <w:pStyle w:val="ListParagraph1"/>
        <w:numPr>
          <w:ilvl w:val="1"/>
          <w:numId w:val="5"/>
        </w:numPr>
        <w:ind w:firstLineChars="0"/>
        <w:jc w:val="left"/>
        <w:rPr>
          <w:sz w:val="20"/>
          <w:szCs w:val="20"/>
          <w:shd w:val="clear" w:color="auto" w:fill="FFFFFF"/>
        </w:rPr>
      </w:pPr>
      <w:r>
        <w:rPr>
          <w:rFonts w:hint="eastAsia"/>
          <w:sz w:val="20"/>
          <w:szCs w:val="20"/>
          <w:shd w:val="clear" w:color="auto" w:fill="FFFFFF"/>
        </w:rPr>
        <w:t>Solution 1. Broadcast separate RACH resource pool, in which the RACH resources are associated with some specific slices, in addition to the existing common RACH resources.</w:t>
      </w:r>
    </w:p>
    <w:p w:rsidR="002A4840" w:rsidRDefault="00A5576E" w:rsidP="0036770E">
      <w:pPr>
        <w:pStyle w:val="ListParagraph1"/>
        <w:numPr>
          <w:ilvl w:val="1"/>
          <w:numId w:val="5"/>
        </w:numPr>
        <w:ind w:firstLineChars="0"/>
        <w:jc w:val="left"/>
        <w:rPr>
          <w:sz w:val="20"/>
          <w:szCs w:val="20"/>
          <w:shd w:val="clear" w:color="auto" w:fill="FFFFFF"/>
        </w:rPr>
      </w:pPr>
      <w:r>
        <w:rPr>
          <w:rFonts w:hint="eastAsia"/>
          <w:sz w:val="20"/>
          <w:szCs w:val="20"/>
          <w:shd w:val="clear" w:color="auto" w:fill="FFFFFF"/>
        </w:rPr>
        <w:t>Solution 2. Broadcast t</w:t>
      </w:r>
      <w:bookmarkStart w:id="3" w:name="_GoBack"/>
      <w:bookmarkEnd w:id="3"/>
      <w:r>
        <w:rPr>
          <w:rFonts w:hint="eastAsia"/>
          <w:sz w:val="20"/>
          <w:szCs w:val="20"/>
          <w:shd w:val="clear" w:color="auto" w:fill="FFFFFF"/>
        </w:rPr>
        <w:t>he association between the existing</w:t>
      </w:r>
      <w:r>
        <w:rPr>
          <w:rFonts w:hint="eastAsia"/>
          <w:sz w:val="20"/>
          <w:szCs w:val="20"/>
          <w:shd w:val="clear" w:color="auto" w:fill="FFFFFF"/>
        </w:rPr>
        <w:t xml:space="preserve"> common RACH resources and the supported slices.</w:t>
      </w:r>
    </w:p>
    <w:p w:rsidR="002A4840" w:rsidRDefault="00A5576E">
      <w:pPr>
        <w:pStyle w:val="ListParagraph1"/>
        <w:ind w:firstLineChars="0" w:firstLine="0"/>
        <w:jc w:val="left"/>
        <w:rPr>
          <w:sz w:val="20"/>
          <w:szCs w:val="20"/>
          <w:shd w:val="clear" w:color="auto" w:fill="FFFFFF"/>
        </w:rPr>
      </w:pPr>
      <w:r>
        <w:rPr>
          <w:rFonts w:hint="eastAsia"/>
          <w:sz w:val="20"/>
          <w:szCs w:val="20"/>
          <w:shd w:val="clear" w:color="auto" w:fill="FFFFFF"/>
        </w:rPr>
        <w:t>After adopting either solution 1 or solution 2, UE is aware of the supported slice at network side and can then take such information into consideration when performing cell selection and reselection. For ex</w:t>
      </w:r>
      <w:r>
        <w:rPr>
          <w:rFonts w:hint="eastAsia"/>
          <w:sz w:val="20"/>
          <w:szCs w:val="20"/>
          <w:shd w:val="clear" w:color="auto" w:fill="FFFFFF"/>
        </w:rPr>
        <w:t xml:space="preserve">ample, if the slices supported by the network do not match the slices supported by UE, UE can consider the cell is not suitable and reselect to another cell, which is also beneficial for UE fast access to a cell supporting the intended slice. </w:t>
      </w:r>
    </w:p>
    <w:p w:rsidR="002A4840" w:rsidRDefault="00A5576E">
      <w:pPr>
        <w:pStyle w:val="ListParagraph1"/>
        <w:ind w:firstLineChars="0" w:firstLine="0"/>
        <w:jc w:val="left"/>
        <w:rPr>
          <w:sz w:val="20"/>
          <w:szCs w:val="20"/>
          <w:shd w:val="clear" w:color="auto" w:fill="FFFFFF"/>
        </w:rPr>
      </w:pPr>
      <w:r>
        <w:rPr>
          <w:rFonts w:hint="eastAsia"/>
          <w:sz w:val="20"/>
          <w:szCs w:val="20"/>
          <w:shd w:val="clear" w:color="auto" w:fill="FFFFFF"/>
        </w:rPr>
        <w:t>Similarly, i</w:t>
      </w:r>
      <w:r>
        <w:rPr>
          <w:rFonts w:hint="eastAsia"/>
          <w:sz w:val="20"/>
          <w:szCs w:val="20"/>
          <w:shd w:val="clear" w:color="auto" w:fill="FFFFFF"/>
        </w:rPr>
        <w:t>t should be up to SA3 to decide if there is any security concern in broadcasting the supported slice and the associated RACH configuration in system information.</w:t>
      </w:r>
    </w:p>
    <w:p w:rsidR="002A4840" w:rsidRDefault="00A5576E">
      <w:pPr>
        <w:pStyle w:val="ListParagraph1"/>
        <w:ind w:firstLineChars="0" w:firstLine="0"/>
        <w:jc w:val="left"/>
        <w:rPr>
          <w:b/>
          <w:bCs/>
          <w:sz w:val="20"/>
          <w:szCs w:val="20"/>
          <w:shd w:val="clear" w:color="auto" w:fill="FFFFFF"/>
        </w:rPr>
      </w:pPr>
      <w:r>
        <w:rPr>
          <w:rFonts w:hint="eastAsia"/>
          <w:b/>
          <w:bCs/>
          <w:sz w:val="20"/>
          <w:szCs w:val="20"/>
          <w:shd w:val="clear" w:color="auto" w:fill="FFFFFF"/>
        </w:rPr>
        <w:t>Proposal 5: The following solutions should be studied to provide slice specific RACH configura</w:t>
      </w:r>
      <w:r>
        <w:rPr>
          <w:rFonts w:hint="eastAsia"/>
          <w:b/>
          <w:bCs/>
          <w:sz w:val="20"/>
          <w:szCs w:val="20"/>
          <w:shd w:val="clear" w:color="auto" w:fill="FFFFFF"/>
        </w:rPr>
        <w:t>tion:</w:t>
      </w:r>
    </w:p>
    <w:p w:rsidR="002A4840" w:rsidRDefault="00A5576E">
      <w:pPr>
        <w:pStyle w:val="ListParagraph1"/>
        <w:numPr>
          <w:ilvl w:val="0"/>
          <w:numId w:val="7"/>
        </w:numPr>
        <w:ind w:firstLineChars="0"/>
        <w:jc w:val="left"/>
        <w:rPr>
          <w:b/>
          <w:bCs/>
          <w:sz w:val="20"/>
          <w:szCs w:val="20"/>
          <w:shd w:val="clear" w:color="auto" w:fill="FFFFFF"/>
        </w:rPr>
      </w:pPr>
      <w:r>
        <w:rPr>
          <w:rFonts w:hint="eastAsia"/>
          <w:b/>
          <w:bCs/>
          <w:sz w:val="20"/>
          <w:szCs w:val="20"/>
          <w:shd w:val="clear" w:color="auto" w:fill="FFFFFF"/>
        </w:rPr>
        <w:t>Solution</w:t>
      </w:r>
      <w:r>
        <w:rPr>
          <w:b/>
          <w:bCs/>
          <w:sz w:val="20"/>
          <w:szCs w:val="20"/>
          <w:shd w:val="clear" w:color="auto" w:fill="FFFFFF"/>
        </w:rPr>
        <w:t xml:space="preserve"> 1. Broadcast separate RACH resource pool, in which the RACH resources are associated with some specific slices, in addition to the existing common RACH resources.</w:t>
      </w:r>
    </w:p>
    <w:p w:rsidR="002A4840" w:rsidRDefault="00A5576E">
      <w:pPr>
        <w:pStyle w:val="ListParagraph1"/>
        <w:numPr>
          <w:ilvl w:val="0"/>
          <w:numId w:val="7"/>
        </w:numPr>
        <w:ind w:firstLineChars="0"/>
        <w:jc w:val="left"/>
        <w:rPr>
          <w:b/>
          <w:bCs/>
          <w:sz w:val="20"/>
          <w:szCs w:val="20"/>
          <w:shd w:val="clear" w:color="auto" w:fill="FFFFFF"/>
        </w:rPr>
      </w:pPr>
      <w:r>
        <w:rPr>
          <w:rFonts w:hint="eastAsia"/>
          <w:b/>
          <w:bCs/>
          <w:sz w:val="20"/>
          <w:szCs w:val="20"/>
          <w:shd w:val="clear" w:color="auto" w:fill="FFFFFF"/>
        </w:rPr>
        <w:t>Solution</w:t>
      </w:r>
      <w:r>
        <w:rPr>
          <w:b/>
          <w:bCs/>
          <w:sz w:val="20"/>
          <w:szCs w:val="20"/>
          <w:shd w:val="clear" w:color="auto" w:fill="FFFFFF"/>
        </w:rPr>
        <w:t xml:space="preserve"> 2. Broadcast the association between the </w:t>
      </w:r>
      <w:r>
        <w:rPr>
          <w:rFonts w:hint="eastAsia"/>
          <w:b/>
          <w:bCs/>
          <w:sz w:val="20"/>
          <w:szCs w:val="20"/>
          <w:shd w:val="clear" w:color="auto" w:fill="FFFFFF"/>
        </w:rPr>
        <w:t xml:space="preserve">existing </w:t>
      </w:r>
      <w:r>
        <w:rPr>
          <w:b/>
          <w:bCs/>
          <w:sz w:val="20"/>
          <w:szCs w:val="20"/>
          <w:shd w:val="clear" w:color="auto" w:fill="FFFFFF"/>
        </w:rPr>
        <w:t>common RACH resourc</w:t>
      </w:r>
      <w:r>
        <w:rPr>
          <w:b/>
          <w:bCs/>
          <w:sz w:val="20"/>
          <w:szCs w:val="20"/>
          <w:shd w:val="clear" w:color="auto" w:fill="FFFFFF"/>
        </w:rPr>
        <w:t>es and the supported slices</w:t>
      </w:r>
    </w:p>
    <w:p w:rsidR="002A4840" w:rsidRDefault="00A5576E">
      <w:pPr>
        <w:pStyle w:val="ListParagraph1"/>
        <w:ind w:firstLineChars="0" w:firstLine="0"/>
        <w:rPr>
          <w:b/>
          <w:bCs/>
          <w:sz w:val="20"/>
          <w:szCs w:val="20"/>
          <w:u w:val="single"/>
        </w:rPr>
      </w:pPr>
      <w:r>
        <w:rPr>
          <w:rFonts w:hint="eastAsia"/>
          <w:b/>
          <w:bCs/>
          <w:sz w:val="20"/>
          <w:szCs w:val="20"/>
          <w:u w:val="single"/>
        </w:rPr>
        <w:t>Analysis on the existing R15 UAC mechanism</w:t>
      </w:r>
    </w:p>
    <w:p w:rsidR="002A4840" w:rsidRDefault="00A5576E">
      <w:pPr>
        <w:rPr>
          <w:sz w:val="20"/>
          <w:szCs w:val="20"/>
          <w:shd w:val="clear" w:color="auto" w:fill="FFFFFF"/>
        </w:rPr>
      </w:pPr>
      <w:r>
        <w:rPr>
          <w:rFonts w:hint="eastAsia"/>
          <w:sz w:val="20"/>
          <w:szCs w:val="20"/>
          <w:shd w:val="clear" w:color="auto" w:fill="FFFFFF"/>
        </w:rPr>
        <w:t>In NR R15, Access Category 32-63 have been defined based on operator classification. For each operator defined access category, the operator-defined access category definition [6] can b</w:t>
      </w:r>
      <w:r>
        <w:rPr>
          <w:rFonts w:hint="eastAsia"/>
          <w:sz w:val="20"/>
          <w:szCs w:val="20"/>
          <w:shd w:val="clear" w:color="auto" w:fill="FFFFFF"/>
        </w:rPr>
        <w:t>e provided to UE via Registration Accept message and updated via Configuration Update Command. Specially, the access category criteria type within operator-defined access category definition can be set to one of the following: DNN, 5QI, OS Id + OS App Id o</w:t>
      </w:r>
      <w:r>
        <w:rPr>
          <w:rFonts w:hint="eastAsia"/>
          <w:sz w:val="20"/>
          <w:szCs w:val="20"/>
          <w:shd w:val="clear" w:color="auto" w:fill="FFFFFF"/>
        </w:rPr>
        <w:t>f application triggering the access attempt, or S-NSSAI. Thus, slice specific unified access control can be achieved via the operator defined access category.</w:t>
      </w:r>
    </w:p>
    <w:p w:rsidR="002A4840" w:rsidRDefault="00A5576E">
      <w:pPr>
        <w:pStyle w:val="ListParagraph1"/>
        <w:ind w:firstLineChars="0" w:firstLine="0"/>
        <w:jc w:val="left"/>
        <w:rPr>
          <w:b/>
          <w:bCs/>
          <w:sz w:val="20"/>
          <w:szCs w:val="20"/>
          <w:shd w:val="clear" w:color="auto" w:fill="FFFFFF"/>
        </w:rPr>
      </w:pPr>
      <w:r>
        <w:rPr>
          <w:rFonts w:hint="eastAsia"/>
          <w:b/>
          <w:bCs/>
          <w:sz w:val="20"/>
          <w:szCs w:val="20"/>
          <w:shd w:val="clear" w:color="auto" w:fill="FFFFFF"/>
        </w:rPr>
        <w:t xml:space="preserve">Observation 3: Slice specific unified access control can be achieved via the existing operator </w:t>
      </w:r>
      <w:r>
        <w:rPr>
          <w:rFonts w:hint="eastAsia"/>
          <w:b/>
          <w:bCs/>
          <w:sz w:val="20"/>
          <w:szCs w:val="20"/>
          <w:shd w:val="clear" w:color="auto" w:fill="FFFFFF"/>
        </w:rPr>
        <w:t>defined access category by setting the access category criteria type to S-NSSAI.</w:t>
      </w:r>
    </w:p>
    <w:bookmarkEnd w:id="2"/>
    <w:p w:rsidR="002A4840" w:rsidRDefault="00A5576E">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2A4840" w:rsidRDefault="00A5576E">
      <w:pPr>
        <w:rPr>
          <w:sz w:val="20"/>
          <w:szCs w:val="20"/>
        </w:rPr>
      </w:pPr>
      <w:r>
        <w:rPr>
          <w:rFonts w:hint="eastAsia"/>
          <w:sz w:val="20"/>
          <w:szCs w:val="20"/>
        </w:rPr>
        <w:t>With the above analysis, we have the following conclusions and proposals:</w:t>
      </w:r>
    </w:p>
    <w:p w:rsidR="002A4840" w:rsidRDefault="00A5576E">
      <w:pPr>
        <w:pStyle w:val="ListParagraph1"/>
        <w:ind w:firstLineChars="0" w:firstLine="0"/>
        <w:jc w:val="left"/>
        <w:rPr>
          <w:b/>
          <w:bCs/>
          <w:sz w:val="20"/>
          <w:szCs w:val="20"/>
          <w:shd w:val="clear" w:color="auto" w:fill="FFFFFF"/>
        </w:rPr>
      </w:pPr>
      <w:r>
        <w:rPr>
          <w:rFonts w:hint="eastAsia"/>
          <w:b/>
          <w:bCs/>
          <w:sz w:val="20"/>
          <w:szCs w:val="20"/>
          <w:shd w:val="clear" w:color="auto" w:fill="FFFFFF"/>
        </w:rPr>
        <w:t xml:space="preserve">Observation 1: The solutions for the 5GC assisted cell selection to access </w:t>
      </w:r>
      <w:r>
        <w:rPr>
          <w:rFonts w:hint="eastAsia"/>
          <w:b/>
          <w:bCs/>
          <w:sz w:val="20"/>
          <w:szCs w:val="20"/>
          <w:shd w:val="clear" w:color="auto" w:fill="FFFFFF"/>
        </w:rPr>
        <w:t xml:space="preserve">network slice key issue in SA2 study will </w:t>
      </w:r>
      <w:r>
        <w:rPr>
          <w:rFonts w:hint="eastAsia"/>
          <w:b/>
          <w:bCs/>
          <w:sz w:val="20"/>
          <w:szCs w:val="20"/>
          <w:shd w:val="clear" w:color="auto" w:fill="FFFFFF"/>
        </w:rPr>
        <w:lastRenderedPageBreak/>
        <w:t>have RAN2 impact.</w:t>
      </w:r>
    </w:p>
    <w:p w:rsidR="002A4840" w:rsidRDefault="00A5576E">
      <w:pPr>
        <w:pStyle w:val="ListParagraph1"/>
        <w:ind w:firstLineChars="0" w:firstLine="0"/>
        <w:jc w:val="left"/>
        <w:rPr>
          <w:b/>
          <w:bCs/>
          <w:sz w:val="20"/>
          <w:szCs w:val="20"/>
          <w:shd w:val="clear" w:color="auto" w:fill="FFFFFF"/>
        </w:rPr>
      </w:pPr>
      <w:r>
        <w:rPr>
          <w:rFonts w:hint="eastAsia"/>
          <w:b/>
          <w:bCs/>
          <w:sz w:val="20"/>
          <w:szCs w:val="20"/>
          <w:shd w:val="clear" w:color="auto" w:fill="FFFFFF"/>
        </w:rPr>
        <w:t>Proposal 1: An reply LS should be sent to SA2 indicating that RAN2 will check the impact of SA2 study on 5GC assisted cell (re)selection to access network slice, and study the necessary RAN2 funct</w:t>
      </w:r>
      <w:r>
        <w:rPr>
          <w:rFonts w:hint="eastAsia"/>
          <w:b/>
          <w:bCs/>
          <w:sz w:val="20"/>
          <w:szCs w:val="20"/>
          <w:shd w:val="clear" w:color="auto" w:fill="FFFFFF"/>
        </w:rPr>
        <w:t>ionality.</w:t>
      </w:r>
    </w:p>
    <w:p w:rsidR="002A4840" w:rsidRDefault="00A5576E">
      <w:pPr>
        <w:pStyle w:val="ListParagraph1"/>
        <w:ind w:firstLineChars="0" w:firstLine="0"/>
        <w:jc w:val="left"/>
        <w:rPr>
          <w:b/>
          <w:bCs/>
          <w:sz w:val="20"/>
          <w:szCs w:val="20"/>
          <w:shd w:val="clear" w:color="auto" w:fill="FFFFFF"/>
        </w:rPr>
      </w:pPr>
      <w:r>
        <w:rPr>
          <w:rFonts w:hint="eastAsia"/>
          <w:b/>
          <w:bCs/>
          <w:sz w:val="20"/>
          <w:szCs w:val="20"/>
          <w:shd w:val="clear" w:color="auto" w:fill="FFFFFF"/>
        </w:rPr>
        <w:t xml:space="preserve">Proposal 2: Proving cell reselection priority set per slice via system information or </w:t>
      </w:r>
      <w:proofErr w:type="spellStart"/>
      <w:r>
        <w:rPr>
          <w:rFonts w:hint="eastAsia"/>
          <w:b/>
          <w:bCs/>
          <w:i/>
          <w:iCs/>
          <w:sz w:val="20"/>
          <w:szCs w:val="20"/>
          <w:shd w:val="clear" w:color="auto" w:fill="FFFFFF"/>
        </w:rPr>
        <w:t>RRCRelease</w:t>
      </w:r>
      <w:proofErr w:type="spellEnd"/>
      <w:r>
        <w:rPr>
          <w:rFonts w:hint="eastAsia"/>
          <w:b/>
          <w:bCs/>
          <w:sz w:val="20"/>
          <w:szCs w:val="20"/>
          <w:shd w:val="clear" w:color="auto" w:fill="FFFFFF"/>
        </w:rPr>
        <w:t xml:space="preserve"> message should be studied.</w:t>
      </w:r>
    </w:p>
    <w:p w:rsidR="002A4840" w:rsidRDefault="00A5576E">
      <w:pPr>
        <w:pStyle w:val="ListParagraph1"/>
        <w:ind w:firstLineChars="0" w:firstLine="0"/>
        <w:jc w:val="left"/>
        <w:rPr>
          <w:b/>
          <w:bCs/>
          <w:sz w:val="20"/>
          <w:szCs w:val="20"/>
          <w:shd w:val="clear" w:color="auto" w:fill="FFFFFF"/>
        </w:rPr>
      </w:pPr>
      <w:r>
        <w:rPr>
          <w:rFonts w:hint="eastAsia"/>
          <w:b/>
          <w:bCs/>
          <w:sz w:val="20"/>
          <w:szCs w:val="20"/>
          <w:shd w:val="clear" w:color="auto" w:fill="FFFFFF"/>
        </w:rPr>
        <w:t xml:space="preserve">Proposal 3: An LS should be sent to SA3 to check if there is any security concern in exposing the NSSAI/S-NSSAI (or parts </w:t>
      </w:r>
      <w:r>
        <w:rPr>
          <w:rFonts w:hint="eastAsia"/>
          <w:b/>
          <w:bCs/>
          <w:sz w:val="20"/>
          <w:szCs w:val="20"/>
          <w:shd w:val="clear" w:color="auto" w:fill="FFFFFF"/>
        </w:rPr>
        <w:t>of it) in system information.</w:t>
      </w:r>
    </w:p>
    <w:p w:rsidR="002A4840" w:rsidRDefault="00A5576E">
      <w:pPr>
        <w:pStyle w:val="ListParagraph1"/>
        <w:ind w:firstLineChars="0" w:firstLine="0"/>
        <w:jc w:val="left"/>
        <w:rPr>
          <w:b/>
          <w:bCs/>
          <w:sz w:val="20"/>
          <w:szCs w:val="20"/>
          <w:shd w:val="clear" w:color="auto" w:fill="FFFFFF"/>
        </w:rPr>
      </w:pPr>
      <w:r>
        <w:rPr>
          <w:rFonts w:hint="eastAsia"/>
          <w:b/>
          <w:bCs/>
          <w:sz w:val="20"/>
          <w:szCs w:val="20"/>
          <w:shd w:val="clear" w:color="auto" w:fill="FFFFFF"/>
        </w:rPr>
        <w:t>Proposal 4: If there is still security concern for exposing the slice in system information, the following solutions should be studied to provide the slice specific reselection priority in a</w:t>
      </w:r>
      <w:r>
        <w:rPr>
          <w:b/>
          <w:bCs/>
          <w:sz w:val="20"/>
          <w:szCs w:val="20"/>
          <w:shd w:val="clear" w:color="auto" w:fill="FFFFFF"/>
        </w:rPr>
        <w:t>n</w:t>
      </w:r>
      <w:r>
        <w:rPr>
          <w:rFonts w:hint="eastAsia"/>
          <w:b/>
          <w:bCs/>
          <w:sz w:val="20"/>
          <w:szCs w:val="20"/>
          <w:shd w:val="clear" w:color="auto" w:fill="FFFFFF"/>
        </w:rPr>
        <w:t xml:space="preserve"> implicit way:</w:t>
      </w:r>
    </w:p>
    <w:p w:rsidR="002A4840" w:rsidRDefault="00A5576E">
      <w:pPr>
        <w:pStyle w:val="ListParagraph1"/>
        <w:numPr>
          <w:ilvl w:val="0"/>
          <w:numId w:val="6"/>
        </w:numPr>
        <w:ind w:firstLineChars="0"/>
        <w:jc w:val="left"/>
        <w:rPr>
          <w:b/>
          <w:bCs/>
          <w:sz w:val="20"/>
          <w:szCs w:val="20"/>
          <w:shd w:val="clear" w:color="auto" w:fill="FFFFFF"/>
        </w:rPr>
      </w:pPr>
      <w:r>
        <w:rPr>
          <w:rFonts w:hint="eastAsia"/>
          <w:b/>
          <w:bCs/>
          <w:sz w:val="20"/>
          <w:szCs w:val="20"/>
          <w:shd w:val="clear" w:color="auto" w:fill="FFFFFF"/>
        </w:rPr>
        <w:t>Solution 1: Configur</w:t>
      </w:r>
      <w:r>
        <w:rPr>
          <w:rFonts w:hint="eastAsia"/>
          <w:b/>
          <w:bCs/>
          <w:sz w:val="20"/>
          <w:szCs w:val="20"/>
          <w:shd w:val="clear" w:color="auto" w:fill="FFFFFF"/>
        </w:rPr>
        <w:t>ing association between Access Category and S-NSSAI via NAS signaling and broadcast cell reselection priority set for the Access Category with associated S-NSSAI in system information.</w:t>
      </w:r>
    </w:p>
    <w:p w:rsidR="002A4840" w:rsidRDefault="00A5576E">
      <w:pPr>
        <w:pStyle w:val="ListParagraph1"/>
        <w:numPr>
          <w:ilvl w:val="0"/>
          <w:numId w:val="6"/>
        </w:numPr>
        <w:ind w:firstLineChars="0"/>
        <w:jc w:val="left"/>
        <w:rPr>
          <w:sz w:val="20"/>
          <w:szCs w:val="20"/>
          <w:shd w:val="clear" w:color="auto" w:fill="FFFFFF"/>
        </w:rPr>
      </w:pPr>
      <w:r>
        <w:rPr>
          <w:rFonts w:hint="eastAsia"/>
          <w:b/>
          <w:bCs/>
          <w:sz w:val="20"/>
          <w:szCs w:val="20"/>
          <w:shd w:val="clear" w:color="auto" w:fill="FFFFFF"/>
        </w:rPr>
        <w:t>Solution 2: Configuring the supported slice list from network to UE via</w:t>
      </w:r>
      <w:r>
        <w:rPr>
          <w:rFonts w:hint="eastAsia"/>
          <w:b/>
          <w:bCs/>
          <w:sz w:val="20"/>
          <w:szCs w:val="20"/>
          <w:shd w:val="clear" w:color="auto" w:fill="FFFFFF"/>
        </w:rPr>
        <w:t xml:space="preserve"> NAS signaling and each slice is assigned with a</w:t>
      </w:r>
      <w:r>
        <w:rPr>
          <w:b/>
          <w:bCs/>
          <w:sz w:val="20"/>
          <w:szCs w:val="20"/>
          <w:shd w:val="clear" w:color="auto" w:fill="FFFFFF"/>
        </w:rPr>
        <w:t>n</w:t>
      </w:r>
      <w:r>
        <w:rPr>
          <w:rFonts w:hint="eastAsia"/>
          <w:b/>
          <w:bCs/>
          <w:sz w:val="20"/>
          <w:szCs w:val="20"/>
          <w:shd w:val="clear" w:color="auto" w:fill="FFFFFF"/>
        </w:rPr>
        <w:t xml:space="preserve"> index. Broadcast cell reselection priority set associated with each slice index.</w:t>
      </w:r>
    </w:p>
    <w:p w:rsidR="002A4840" w:rsidRDefault="00A5576E">
      <w:pPr>
        <w:pStyle w:val="ListParagraph1"/>
        <w:numPr>
          <w:ilvl w:val="0"/>
          <w:numId w:val="6"/>
        </w:numPr>
        <w:ind w:firstLineChars="0"/>
        <w:jc w:val="left"/>
        <w:rPr>
          <w:b/>
          <w:bCs/>
          <w:sz w:val="20"/>
          <w:szCs w:val="20"/>
          <w:shd w:val="clear" w:color="auto" w:fill="FFFFFF"/>
        </w:rPr>
      </w:pPr>
      <w:r>
        <w:rPr>
          <w:rFonts w:hint="eastAsia"/>
          <w:b/>
          <w:bCs/>
          <w:sz w:val="20"/>
          <w:szCs w:val="20"/>
          <w:shd w:val="clear" w:color="auto" w:fill="FFFFFF"/>
        </w:rPr>
        <w:t>Solution 3: Broadcasting multiple cell reselection priority sets in system information and each reselection priority set is a</w:t>
      </w:r>
      <w:r>
        <w:rPr>
          <w:rFonts w:hint="eastAsia"/>
          <w:b/>
          <w:bCs/>
          <w:sz w:val="20"/>
          <w:szCs w:val="20"/>
          <w:shd w:val="clear" w:color="auto" w:fill="FFFFFF"/>
        </w:rPr>
        <w:t>ssigned with a</w:t>
      </w:r>
      <w:r>
        <w:rPr>
          <w:b/>
          <w:bCs/>
          <w:sz w:val="20"/>
          <w:szCs w:val="20"/>
          <w:shd w:val="clear" w:color="auto" w:fill="FFFFFF"/>
        </w:rPr>
        <w:t>n</w:t>
      </w:r>
      <w:r>
        <w:rPr>
          <w:rFonts w:hint="eastAsia"/>
          <w:b/>
          <w:bCs/>
          <w:sz w:val="20"/>
          <w:szCs w:val="20"/>
          <w:shd w:val="clear" w:color="auto" w:fill="FFFFFF"/>
        </w:rPr>
        <w:t xml:space="preserve"> index. The association between the supported slice and the cell reselection priority set is provided via the priority set index in </w:t>
      </w:r>
      <w:proofErr w:type="spellStart"/>
      <w:r>
        <w:rPr>
          <w:rFonts w:hint="eastAsia"/>
          <w:b/>
          <w:bCs/>
          <w:i/>
          <w:iCs/>
          <w:sz w:val="20"/>
          <w:szCs w:val="20"/>
          <w:shd w:val="clear" w:color="auto" w:fill="FFFFFF"/>
        </w:rPr>
        <w:t>RRCRelease</w:t>
      </w:r>
      <w:proofErr w:type="spellEnd"/>
      <w:r>
        <w:rPr>
          <w:rFonts w:hint="eastAsia"/>
          <w:b/>
          <w:bCs/>
          <w:sz w:val="20"/>
          <w:szCs w:val="20"/>
          <w:shd w:val="clear" w:color="auto" w:fill="FFFFFF"/>
        </w:rPr>
        <w:t xml:space="preserve"> message.</w:t>
      </w:r>
    </w:p>
    <w:p w:rsidR="002A4840" w:rsidRDefault="00A5576E">
      <w:pPr>
        <w:pStyle w:val="ListParagraph1"/>
        <w:ind w:firstLineChars="0" w:firstLine="0"/>
        <w:jc w:val="left"/>
        <w:rPr>
          <w:b/>
          <w:bCs/>
          <w:sz w:val="20"/>
          <w:szCs w:val="20"/>
          <w:shd w:val="clear" w:color="auto" w:fill="FFFFFF"/>
        </w:rPr>
      </w:pPr>
      <w:r>
        <w:rPr>
          <w:rFonts w:hint="eastAsia"/>
          <w:b/>
          <w:bCs/>
          <w:sz w:val="20"/>
          <w:szCs w:val="20"/>
          <w:shd w:val="clear" w:color="auto" w:fill="FFFFFF"/>
        </w:rPr>
        <w:t>Proposal 5: The following solutions should be studied to provide slice specific RACH conf</w:t>
      </w:r>
      <w:r>
        <w:rPr>
          <w:rFonts w:hint="eastAsia"/>
          <w:b/>
          <w:bCs/>
          <w:sz w:val="20"/>
          <w:szCs w:val="20"/>
          <w:shd w:val="clear" w:color="auto" w:fill="FFFFFF"/>
        </w:rPr>
        <w:t>iguration:</w:t>
      </w:r>
    </w:p>
    <w:p w:rsidR="002A4840" w:rsidRDefault="00A5576E">
      <w:pPr>
        <w:pStyle w:val="ListParagraph1"/>
        <w:numPr>
          <w:ilvl w:val="0"/>
          <w:numId w:val="7"/>
        </w:numPr>
        <w:ind w:firstLineChars="0"/>
        <w:jc w:val="left"/>
        <w:rPr>
          <w:b/>
          <w:bCs/>
          <w:sz w:val="20"/>
          <w:szCs w:val="20"/>
          <w:shd w:val="clear" w:color="auto" w:fill="FFFFFF"/>
        </w:rPr>
      </w:pPr>
      <w:r>
        <w:rPr>
          <w:rFonts w:hint="eastAsia"/>
          <w:b/>
          <w:bCs/>
          <w:sz w:val="20"/>
          <w:szCs w:val="20"/>
          <w:shd w:val="clear" w:color="auto" w:fill="FFFFFF"/>
        </w:rPr>
        <w:t>Solution</w:t>
      </w:r>
      <w:r>
        <w:rPr>
          <w:b/>
          <w:bCs/>
          <w:sz w:val="20"/>
          <w:szCs w:val="20"/>
          <w:shd w:val="clear" w:color="auto" w:fill="FFFFFF"/>
        </w:rPr>
        <w:t xml:space="preserve"> 1. Broadcast separate RACH resource pool, in which the RACH resources are associated with some specific slices, in addition to the existing common RACH resources.</w:t>
      </w:r>
    </w:p>
    <w:p w:rsidR="002A4840" w:rsidRDefault="00A5576E">
      <w:pPr>
        <w:pStyle w:val="ListParagraph1"/>
        <w:numPr>
          <w:ilvl w:val="0"/>
          <w:numId w:val="7"/>
        </w:numPr>
        <w:ind w:firstLineChars="0"/>
        <w:jc w:val="left"/>
        <w:rPr>
          <w:b/>
          <w:bCs/>
          <w:sz w:val="20"/>
          <w:szCs w:val="20"/>
          <w:shd w:val="clear" w:color="auto" w:fill="FFFFFF"/>
        </w:rPr>
      </w:pPr>
      <w:r>
        <w:rPr>
          <w:rFonts w:hint="eastAsia"/>
          <w:b/>
          <w:bCs/>
          <w:sz w:val="20"/>
          <w:szCs w:val="20"/>
          <w:shd w:val="clear" w:color="auto" w:fill="FFFFFF"/>
        </w:rPr>
        <w:t>Solution</w:t>
      </w:r>
      <w:r>
        <w:rPr>
          <w:b/>
          <w:bCs/>
          <w:sz w:val="20"/>
          <w:szCs w:val="20"/>
          <w:shd w:val="clear" w:color="auto" w:fill="FFFFFF"/>
        </w:rPr>
        <w:t xml:space="preserve"> 2. Broadcast the association between the </w:t>
      </w:r>
      <w:r>
        <w:rPr>
          <w:rFonts w:hint="eastAsia"/>
          <w:b/>
          <w:bCs/>
          <w:sz w:val="20"/>
          <w:szCs w:val="20"/>
          <w:shd w:val="clear" w:color="auto" w:fill="FFFFFF"/>
        </w:rPr>
        <w:t xml:space="preserve">existing </w:t>
      </w:r>
      <w:r>
        <w:rPr>
          <w:b/>
          <w:bCs/>
          <w:sz w:val="20"/>
          <w:szCs w:val="20"/>
          <w:shd w:val="clear" w:color="auto" w:fill="FFFFFF"/>
        </w:rPr>
        <w:t xml:space="preserve">common RACH </w:t>
      </w:r>
      <w:r>
        <w:rPr>
          <w:b/>
          <w:bCs/>
          <w:sz w:val="20"/>
          <w:szCs w:val="20"/>
          <w:shd w:val="clear" w:color="auto" w:fill="FFFFFF"/>
        </w:rPr>
        <w:t>resources and the supported slices</w:t>
      </w:r>
    </w:p>
    <w:p w:rsidR="002A4840" w:rsidRDefault="00A5576E">
      <w:pPr>
        <w:pStyle w:val="ListParagraph1"/>
        <w:ind w:firstLineChars="0" w:firstLine="0"/>
        <w:jc w:val="left"/>
        <w:rPr>
          <w:sz w:val="20"/>
          <w:szCs w:val="20"/>
        </w:rPr>
      </w:pPr>
      <w:r>
        <w:rPr>
          <w:rFonts w:hint="eastAsia"/>
          <w:b/>
          <w:bCs/>
          <w:sz w:val="20"/>
          <w:szCs w:val="20"/>
          <w:shd w:val="clear" w:color="auto" w:fill="FFFFFF"/>
        </w:rPr>
        <w:t>Observation 3: Slice specific unified access control can be achieved via the existing operator defined access category by setting the access category criteria type to S-NSSAI.</w:t>
      </w:r>
    </w:p>
    <w:p w:rsidR="002A4840" w:rsidRDefault="00A5576E">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2A4840" w:rsidRDefault="00A5576E">
      <w:pPr>
        <w:pStyle w:val="ListParagraph"/>
        <w:numPr>
          <w:ilvl w:val="0"/>
          <w:numId w:val="8"/>
        </w:numPr>
        <w:spacing w:line="260" w:lineRule="auto"/>
        <w:ind w:firstLineChars="0"/>
        <w:jc w:val="left"/>
        <w:rPr>
          <w:sz w:val="20"/>
          <w:szCs w:val="20"/>
        </w:rPr>
      </w:pPr>
      <w:r>
        <w:rPr>
          <w:rFonts w:hint="eastAsia"/>
          <w:sz w:val="20"/>
          <w:szCs w:val="20"/>
        </w:rPr>
        <w:t xml:space="preserve">RP-193254 Study on enhancement of </w:t>
      </w:r>
      <w:r>
        <w:rPr>
          <w:rFonts w:hint="eastAsia"/>
          <w:sz w:val="20"/>
          <w:szCs w:val="20"/>
        </w:rPr>
        <w:t>RAN Slicing CMCC, Verizon</w:t>
      </w:r>
    </w:p>
    <w:p w:rsidR="002A4840" w:rsidRDefault="00A5576E">
      <w:pPr>
        <w:pStyle w:val="ListParagraph"/>
        <w:numPr>
          <w:ilvl w:val="0"/>
          <w:numId w:val="8"/>
        </w:numPr>
        <w:spacing w:line="260" w:lineRule="auto"/>
        <w:ind w:firstLineChars="0"/>
        <w:jc w:val="left"/>
        <w:rPr>
          <w:sz w:val="20"/>
          <w:szCs w:val="20"/>
        </w:rPr>
      </w:pPr>
      <w:r>
        <w:rPr>
          <w:rFonts w:hint="eastAsia"/>
          <w:sz w:val="20"/>
          <w:szCs w:val="20"/>
        </w:rPr>
        <w:t>R2-2004306_S2-2001728 LS on 5GC assisted cell selection for accessing network slice (Contact:</w:t>
      </w:r>
      <w:r>
        <w:rPr>
          <w:sz w:val="20"/>
          <w:szCs w:val="20"/>
        </w:rPr>
        <w:t xml:space="preserve"> </w:t>
      </w:r>
      <w:r>
        <w:rPr>
          <w:rFonts w:hint="eastAsia"/>
          <w:sz w:val="20"/>
          <w:szCs w:val="20"/>
        </w:rPr>
        <w:t>ZTE)</w:t>
      </w:r>
    </w:p>
    <w:p w:rsidR="002A4840" w:rsidRDefault="00A5576E">
      <w:pPr>
        <w:pStyle w:val="ListParagraph"/>
        <w:numPr>
          <w:ilvl w:val="0"/>
          <w:numId w:val="8"/>
        </w:numPr>
        <w:spacing w:line="260" w:lineRule="auto"/>
        <w:ind w:firstLineChars="0"/>
        <w:jc w:val="left"/>
        <w:rPr>
          <w:sz w:val="20"/>
          <w:szCs w:val="20"/>
        </w:rPr>
      </w:pPr>
      <w:r>
        <w:rPr>
          <w:rFonts w:hint="eastAsia"/>
          <w:sz w:val="20"/>
          <w:szCs w:val="20"/>
        </w:rPr>
        <w:t>TR 23.700-40 V0.4.0 Study on enhancement of network slicing; Phase 2 (Release 17)</w:t>
      </w:r>
    </w:p>
    <w:p w:rsidR="002A4840" w:rsidRDefault="00A5576E">
      <w:pPr>
        <w:pStyle w:val="ListParagraph"/>
        <w:numPr>
          <w:ilvl w:val="0"/>
          <w:numId w:val="8"/>
        </w:numPr>
        <w:spacing w:line="260" w:lineRule="auto"/>
        <w:ind w:firstLineChars="0"/>
        <w:jc w:val="left"/>
        <w:rPr>
          <w:sz w:val="20"/>
          <w:szCs w:val="20"/>
        </w:rPr>
      </w:pPr>
      <w:r>
        <w:rPr>
          <w:rFonts w:hint="eastAsia"/>
          <w:sz w:val="20"/>
          <w:szCs w:val="20"/>
        </w:rPr>
        <w:t>RP-192599 Report of second round email discussion</w:t>
      </w:r>
      <w:r>
        <w:rPr>
          <w:rFonts w:hint="eastAsia"/>
          <w:sz w:val="20"/>
          <w:szCs w:val="20"/>
        </w:rPr>
        <w:t xml:space="preserve"> for R17 proposals on slicing CMCC</w:t>
      </w:r>
    </w:p>
    <w:p w:rsidR="002A4840" w:rsidRDefault="00A5576E">
      <w:pPr>
        <w:pStyle w:val="ListParagraph"/>
        <w:numPr>
          <w:ilvl w:val="0"/>
          <w:numId w:val="8"/>
        </w:numPr>
        <w:spacing w:line="260" w:lineRule="auto"/>
        <w:ind w:firstLineChars="0"/>
        <w:jc w:val="left"/>
        <w:rPr>
          <w:sz w:val="20"/>
          <w:szCs w:val="20"/>
        </w:rPr>
      </w:pPr>
      <w:r>
        <w:rPr>
          <w:rFonts w:hint="eastAsia"/>
          <w:sz w:val="20"/>
          <w:szCs w:val="20"/>
        </w:rPr>
        <w:t>R2-1703762_S3-170902 Reply LS on privacy of registration and slice selection information(Contact:</w:t>
      </w:r>
      <w:r>
        <w:rPr>
          <w:sz w:val="20"/>
          <w:szCs w:val="20"/>
        </w:rPr>
        <w:t xml:space="preserve"> </w:t>
      </w:r>
      <w:r>
        <w:rPr>
          <w:rFonts w:hint="eastAsia"/>
          <w:sz w:val="20"/>
          <w:szCs w:val="20"/>
        </w:rPr>
        <w:t>Qualcomm)</w:t>
      </w:r>
    </w:p>
    <w:p w:rsidR="002A4840" w:rsidRDefault="00A5576E">
      <w:pPr>
        <w:pStyle w:val="ListParagraph"/>
        <w:numPr>
          <w:ilvl w:val="0"/>
          <w:numId w:val="8"/>
        </w:numPr>
        <w:spacing w:line="260" w:lineRule="auto"/>
        <w:ind w:firstLineChars="0"/>
        <w:jc w:val="left"/>
        <w:rPr>
          <w:sz w:val="20"/>
          <w:szCs w:val="20"/>
        </w:rPr>
      </w:pPr>
      <w:r>
        <w:rPr>
          <w:rFonts w:hint="eastAsia"/>
          <w:sz w:val="20"/>
          <w:szCs w:val="20"/>
        </w:rPr>
        <w:t>TS 24.501 V16.5.1 Non-Access-Stratum (NAS) protocol for 5G System (5GS), Stage 3 (Release 16)</w:t>
      </w:r>
    </w:p>
    <w:p w:rsidR="002A4840" w:rsidRDefault="00A5576E">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lastRenderedPageBreak/>
        <w:t xml:space="preserve">Annex A - draft </w:t>
      </w:r>
      <w:r>
        <w:rPr>
          <w:rFonts w:ascii="Arial" w:hAnsi="Arial" w:cs="Arial" w:hint="eastAsia"/>
          <w:b w:val="0"/>
          <w:bCs w:val="0"/>
          <w:kern w:val="0"/>
          <w:sz w:val="32"/>
          <w:szCs w:val="36"/>
        </w:rPr>
        <w:t>Reply LS on 5GC assisted cell selection for accessing network slice</w:t>
      </w:r>
    </w:p>
    <w:p w:rsidR="002A4840" w:rsidRDefault="00A5576E">
      <w:pPr>
        <w:widowControl/>
        <w:spacing w:after="60" w:line="240" w:lineRule="auto"/>
        <w:ind w:left="1985" w:hanging="1985"/>
        <w:jc w:val="left"/>
        <w:rPr>
          <w:rFonts w:ascii="Arial" w:eastAsia="等线" w:hAnsi="Arial" w:cs="Arial"/>
          <w:b/>
          <w:kern w:val="0"/>
          <w:sz w:val="20"/>
          <w:szCs w:val="20"/>
          <w:lang w:val="en-GB" w:eastAsia="en-US"/>
        </w:rPr>
      </w:pPr>
      <w:r>
        <w:rPr>
          <w:rFonts w:ascii="Arial" w:eastAsia="等线" w:hAnsi="Arial" w:cs="Arial"/>
          <w:b/>
          <w:kern w:val="0"/>
          <w:sz w:val="20"/>
          <w:szCs w:val="20"/>
          <w:lang w:val="en-GB" w:eastAsia="en-US"/>
        </w:rPr>
        <w:t>Title:</w:t>
      </w:r>
      <w:r>
        <w:rPr>
          <w:rFonts w:ascii="Arial" w:eastAsia="等线" w:hAnsi="Arial" w:cs="Arial"/>
          <w:b/>
          <w:kern w:val="0"/>
          <w:sz w:val="20"/>
          <w:szCs w:val="20"/>
          <w:lang w:val="en-GB" w:eastAsia="en-US"/>
        </w:rPr>
        <w:tab/>
      </w:r>
      <w:r>
        <w:rPr>
          <w:rFonts w:ascii="Arial" w:eastAsia="等线" w:hAnsi="Arial" w:cs="Arial"/>
          <w:b/>
          <w:kern w:val="0"/>
          <w:sz w:val="20"/>
          <w:szCs w:val="20"/>
          <w:highlight w:val="yellow"/>
          <w:lang w:val="en-GB" w:eastAsia="en-US"/>
        </w:rPr>
        <w:t>[Draft]</w:t>
      </w:r>
      <w:r>
        <w:rPr>
          <w:rFonts w:ascii="Arial" w:eastAsia="等线" w:hAnsi="Arial" w:cs="Arial"/>
          <w:b/>
          <w:kern w:val="0"/>
          <w:sz w:val="20"/>
          <w:szCs w:val="20"/>
          <w:lang w:val="en-GB" w:eastAsia="en-US"/>
        </w:rPr>
        <w:t xml:space="preserve"> Reply LS on 5GC assisted cell selection for accessing network slice</w:t>
      </w:r>
    </w:p>
    <w:p w:rsidR="002A4840" w:rsidRDefault="00A5576E">
      <w:pPr>
        <w:widowControl/>
        <w:spacing w:after="60" w:line="240" w:lineRule="auto"/>
        <w:ind w:left="1985" w:hanging="1985"/>
        <w:jc w:val="left"/>
        <w:rPr>
          <w:rFonts w:ascii="Arial" w:eastAsia="等线" w:hAnsi="Arial" w:cs="Arial"/>
          <w:bCs/>
          <w:kern w:val="0"/>
          <w:sz w:val="20"/>
          <w:szCs w:val="20"/>
          <w:lang w:val="en-GB"/>
        </w:rPr>
      </w:pPr>
      <w:r>
        <w:rPr>
          <w:rFonts w:ascii="Arial" w:eastAsia="等线" w:hAnsi="Arial" w:cs="Arial"/>
          <w:b/>
          <w:kern w:val="0"/>
          <w:sz w:val="20"/>
          <w:szCs w:val="20"/>
          <w:lang w:val="en-GB" w:eastAsia="en-US"/>
        </w:rPr>
        <w:t>Response to:</w:t>
      </w:r>
      <w:r>
        <w:rPr>
          <w:rFonts w:ascii="Arial" w:eastAsia="等线" w:hAnsi="Arial" w:cs="Arial"/>
          <w:bCs/>
          <w:kern w:val="0"/>
          <w:sz w:val="20"/>
          <w:szCs w:val="20"/>
          <w:lang w:val="en-GB" w:eastAsia="en-US"/>
        </w:rPr>
        <w:tab/>
        <w:t>R2-2004306/S2-2001728</w:t>
      </w:r>
    </w:p>
    <w:p w:rsidR="002A4840" w:rsidRDefault="00A5576E">
      <w:pPr>
        <w:widowControl/>
        <w:spacing w:after="60" w:line="240" w:lineRule="auto"/>
        <w:ind w:left="1985" w:hanging="1985"/>
        <w:jc w:val="left"/>
        <w:rPr>
          <w:rFonts w:ascii="Arial" w:eastAsia="等线" w:hAnsi="Arial" w:cs="Arial"/>
          <w:bCs/>
          <w:kern w:val="0"/>
          <w:sz w:val="20"/>
          <w:szCs w:val="20"/>
          <w:lang w:eastAsia="en-US"/>
        </w:rPr>
      </w:pPr>
      <w:r>
        <w:rPr>
          <w:rFonts w:ascii="Arial" w:eastAsia="等线" w:hAnsi="Arial" w:cs="Arial"/>
          <w:b/>
          <w:kern w:val="0"/>
          <w:sz w:val="20"/>
          <w:szCs w:val="20"/>
          <w:lang w:val="en-GB" w:eastAsia="en-US"/>
        </w:rPr>
        <w:t>Release:</w:t>
      </w:r>
      <w:r>
        <w:rPr>
          <w:rFonts w:ascii="Arial" w:eastAsia="等线" w:hAnsi="Arial" w:cs="Arial"/>
          <w:bCs/>
          <w:kern w:val="0"/>
          <w:sz w:val="20"/>
          <w:szCs w:val="20"/>
          <w:lang w:val="en-GB" w:eastAsia="en-US"/>
        </w:rPr>
        <w:tab/>
      </w:r>
      <w:r>
        <w:rPr>
          <w:rFonts w:ascii="Arial" w:eastAsia="等线" w:hAnsi="Arial" w:cs="Arial"/>
          <w:b/>
          <w:bCs/>
          <w:kern w:val="0"/>
          <w:sz w:val="20"/>
          <w:szCs w:val="20"/>
          <w:lang w:eastAsia="en-US"/>
        </w:rPr>
        <w:t>Rel-17</w:t>
      </w:r>
    </w:p>
    <w:p w:rsidR="002A4840" w:rsidRDefault="00A5576E">
      <w:pPr>
        <w:widowControl/>
        <w:spacing w:after="60" w:line="240" w:lineRule="auto"/>
        <w:ind w:left="1985" w:hanging="1985"/>
        <w:jc w:val="left"/>
        <w:rPr>
          <w:rFonts w:ascii="Arial" w:eastAsia="等线" w:hAnsi="Arial" w:cs="Arial"/>
          <w:b/>
          <w:kern w:val="0"/>
          <w:sz w:val="20"/>
          <w:szCs w:val="20"/>
          <w:lang w:val="en-GB" w:eastAsia="en-US"/>
        </w:rPr>
      </w:pPr>
      <w:r>
        <w:rPr>
          <w:rFonts w:ascii="Arial" w:eastAsia="等线" w:hAnsi="Arial" w:cs="Arial"/>
          <w:b/>
          <w:kern w:val="0"/>
          <w:sz w:val="20"/>
          <w:szCs w:val="20"/>
          <w:lang w:val="en-GB" w:eastAsia="en-US"/>
        </w:rPr>
        <w:t>Work Item:</w:t>
      </w:r>
      <w:r>
        <w:rPr>
          <w:rFonts w:ascii="Arial" w:eastAsia="等线" w:hAnsi="Arial" w:cs="Arial"/>
          <w:b/>
          <w:kern w:val="0"/>
          <w:sz w:val="20"/>
          <w:szCs w:val="20"/>
          <w:lang w:val="en-GB" w:eastAsia="en-US"/>
        </w:rPr>
        <w:tab/>
      </w:r>
      <w:proofErr w:type="spellStart"/>
      <w:r>
        <w:rPr>
          <w:rFonts w:ascii="Arial" w:eastAsia="等线" w:hAnsi="Arial" w:cs="Arial" w:hint="eastAsia"/>
          <w:b/>
          <w:kern w:val="0"/>
          <w:sz w:val="20"/>
          <w:szCs w:val="20"/>
          <w:lang w:val="en-GB" w:eastAsia="en-US"/>
        </w:rPr>
        <w:t>FS_NR_slice</w:t>
      </w:r>
      <w:proofErr w:type="spellEnd"/>
    </w:p>
    <w:p w:rsidR="002A4840" w:rsidRDefault="002A4840">
      <w:pPr>
        <w:widowControl/>
        <w:spacing w:after="60" w:line="240" w:lineRule="auto"/>
        <w:jc w:val="left"/>
        <w:rPr>
          <w:rFonts w:ascii="Arial" w:eastAsia="等线" w:hAnsi="Arial" w:cs="Arial"/>
          <w:b/>
          <w:kern w:val="0"/>
          <w:sz w:val="20"/>
          <w:szCs w:val="20"/>
          <w:lang w:val="fi-FI" w:eastAsia="en-US"/>
        </w:rPr>
      </w:pPr>
    </w:p>
    <w:p w:rsidR="002A4840" w:rsidRDefault="00A5576E">
      <w:pPr>
        <w:widowControl/>
        <w:spacing w:after="60" w:line="240" w:lineRule="auto"/>
        <w:ind w:left="1985" w:hanging="1985"/>
        <w:jc w:val="left"/>
        <w:rPr>
          <w:rFonts w:ascii="Arial" w:eastAsia="等线" w:hAnsi="Arial" w:cs="Arial"/>
          <w:bCs/>
          <w:kern w:val="0"/>
          <w:sz w:val="20"/>
          <w:szCs w:val="20"/>
          <w:lang w:eastAsia="en-US"/>
        </w:rPr>
      </w:pPr>
      <w:r>
        <w:rPr>
          <w:rFonts w:ascii="Arial" w:eastAsia="等线" w:hAnsi="Arial" w:cs="Arial"/>
          <w:b/>
          <w:kern w:val="0"/>
          <w:sz w:val="20"/>
          <w:szCs w:val="20"/>
          <w:lang w:val="en-GB" w:eastAsia="en-US"/>
        </w:rPr>
        <w:t>Source:</w:t>
      </w:r>
      <w:r>
        <w:rPr>
          <w:rFonts w:ascii="Arial" w:eastAsia="等线" w:hAnsi="Arial" w:cs="Arial"/>
          <w:bCs/>
          <w:color w:val="FF0000"/>
          <w:kern w:val="0"/>
          <w:sz w:val="20"/>
          <w:szCs w:val="20"/>
          <w:lang w:val="en-GB" w:eastAsia="en-US"/>
        </w:rPr>
        <w:tab/>
      </w:r>
      <w:r>
        <w:rPr>
          <w:rFonts w:ascii="Arial" w:eastAsia="等线" w:hAnsi="Arial" w:cs="Arial"/>
          <w:bCs/>
          <w:color w:val="000000"/>
          <w:kern w:val="0"/>
          <w:sz w:val="20"/>
          <w:szCs w:val="20"/>
          <w:lang w:val="en-GB"/>
        </w:rPr>
        <w:t>ZTE</w:t>
      </w:r>
      <w:r>
        <w:rPr>
          <w:rFonts w:ascii="Arial" w:eastAsia="等线" w:hAnsi="Arial" w:cs="Arial"/>
          <w:bCs/>
          <w:color w:val="FF0000"/>
          <w:kern w:val="0"/>
          <w:sz w:val="20"/>
          <w:szCs w:val="20"/>
          <w:lang w:val="en-GB" w:eastAsia="en-US"/>
        </w:rPr>
        <w:t xml:space="preserve"> </w:t>
      </w:r>
      <w:r>
        <w:rPr>
          <w:rFonts w:ascii="Arial" w:eastAsia="等线" w:hAnsi="Arial" w:cs="Arial" w:hint="eastAsia"/>
          <w:bCs/>
          <w:color w:val="000000"/>
          <w:kern w:val="0"/>
          <w:sz w:val="20"/>
          <w:szCs w:val="20"/>
          <w:highlight w:val="yellow"/>
          <w:lang w:val="en-GB"/>
        </w:rPr>
        <w:t xml:space="preserve">[to be </w:t>
      </w:r>
      <w:r>
        <w:rPr>
          <w:rFonts w:ascii="Arial" w:eastAsia="等线" w:hAnsi="Arial" w:cs="Arial"/>
          <w:bCs/>
          <w:color w:val="000000"/>
          <w:kern w:val="0"/>
          <w:sz w:val="20"/>
          <w:szCs w:val="20"/>
          <w:highlight w:val="yellow"/>
          <w:lang w:val="en-GB"/>
        </w:rPr>
        <w:t>RAN2</w:t>
      </w:r>
      <w:r>
        <w:rPr>
          <w:rFonts w:ascii="Arial" w:eastAsia="等线" w:hAnsi="Arial" w:cs="Arial" w:hint="eastAsia"/>
          <w:bCs/>
          <w:color w:val="000000"/>
          <w:kern w:val="0"/>
          <w:sz w:val="20"/>
          <w:szCs w:val="20"/>
          <w:highlight w:val="yellow"/>
          <w:lang w:val="en-GB"/>
        </w:rPr>
        <w:t>]</w:t>
      </w:r>
    </w:p>
    <w:p w:rsidR="002A4840" w:rsidRDefault="00A5576E">
      <w:pPr>
        <w:widowControl/>
        <w:spacing w:after="60" w:line="240" w:lineRule="auto"/>
        <w:ind w:left="1985" w:hanging="1985"/>
        <w:jc w:val="left"/>
        <w:rPr>
          <w:rFonts w:ascii="Arial" w:eastAsia="等线" w:hAnsi="Arial" w:cs="Arial"/>
          <w:bCs/>
          <w:kern w:val="0"/>
          <w:sz w:val="20"/>
          <w:szCs w:val="20"/>
          <w:lang w:eastAsia="en-US"/>
        </w:rPr>
      </w:pPr>
      <w:r>
        <w:rPr>
          <w:rFonts w:ascii="Arial" w:eastAsia="等线" w:hAnsi="Arial" w:cs="Arial"/>
          <w:b/>
          <w:kern w:val="0"/>
          <w:sz w:val="20"/>
          <w:szCs w:val="20"/>
          <w:lang w:val="en-GB" w:eastAsia="en-US"/>
        </w:rPr>
        <w:t>To:</w:t>
      </w:r>
      <w:r>
        <w:rPr>
          <w:rFonts w:ascii="Arial" w:eastAsia="等线" w:hAnsi="Arial" w:cs="Arial"/>
          <w:bCs/>
          <w:kern w:val="0"/>
          <w:sz w:val="20"/>
          <w:szCs w:val="20"/>
          <w:lang w:val="en-GB" w:eastAsia="en-US"/>
        </w:rPr>
        <w:tab/>
      </w:r>
      <w:r>
        <w:rPr>
          <w:rFonts w:ascii="Arial" w:eastAsia="等线" w:hAnsi="Arial" w:cs="Arial"/>
          <w:bCs/>
          <w:kern w:val="0"/>
          <w:sz w:val="20"/>
          <w:szCs w:val="20"/>
          <w:lang w:eastAsia="en-US"/>
        </w:rPr>
        <w:t>SA2</w:t>
      </w:r>
    </w:p>
    <w:p w:rsidR="002A4840" w:rsidRDefault="00A5576E">
      <w:pPr>
        <w:widowControl/>
        <w:spacing w:after="60" w:line="240" w:lineRule="auto"/>
        <w:ind w:left="1985" w:hanging="1985"/>
        <w:jc w:val="left"/>
        <w:rPr>
          <w:rFonts w:ascii="Arial" w:eastAsia="等线" w:hAnsi="Arial" w:cs="Arial"/>
          <w:bCs/>
          <w:kern w:val="0"/>
          <w:sz w:val="20"/>
          <w:szCs w:val="20"/>
          <w:lang w:val="en-GB" w:eastAsia="en-US"/>
        </w:rPr>
      </w:pPr>
      <w:r>
        <w:rPr>
          <w:rFonts w:ascii="Arial" w:eastAsia="等线" w:hAnsi="Arial" w:cs="Arial"/>
          <w:b/>
          <w:kern w:val="0"/>
          <w:sz w:val="20"/>
          <w:szCs w:val="20"/>
          <w:lang w:val="en-GB" w:eastAsia="en-US"/>
        </w:rPr>
        <w:t>Cc:</w:t>
      </w:r>
      <w:r>
        <w:rPr>
          <w:rFonts w:ascii="Arial" w:eastAsia="等线" w:hAnsi="Arial" w:cs="Arial"/>
          <w:bCs/>
          <w:kern w:val="0"/>
          <w:sz w:val="20"/>
          <w:szCs w:val="20"/>
          <w:lang w:val="en-GB" w:eastAsia="en-US"/>
        </w:rPr>
        <w:tab/>
        <w:t>SA1, RAN3</w:t>
      </w:r>
    </w:p>
    <w:p w:rsidR="002A4840" w:rsidRDefault="00A5576E">
      <w:pPr>
        <w:widowControl/>
        <w:tabs>
          <w:tab w:val="left" w:pos="2268"/>
        </w:tabs>
        <w:spacing w:after="0" w:line="240" w:lineRule="auto"/>
        <w:jc w:val="left"/>
        <w:rPr>
          <w:rFonts w:ascii="Arial" w:eastAsia="等线" w:hAnsi="Arial" w:cs="Arial"/>
          <w:bCs/>
          <w:kern w:val="0"/>
          <w:sz w:val="20"/>
          <w:szCs w:val="20"/>
          <w:lang w:val="en-GB" w:eastAsia="en-US"/>
        </w:rPr>
      </w:pPr>
      <w:r>
        <w:rPr>
          <w:rFonts w:ascii="Arial" w:eastAsia="等线" w:hAnsi="Arial" w:cs="Arial"/>
          <w:b/>
          <w:kern w:val="0"/>
          <w:sz w:val="20"/>
          <w:szCs w:val="20"/>
          <w:lang w:val="en-GB" w:eastAsia="en-US"/>
        </w:rPr>
        <w:t>Contact Person:</w:t>
      </w:r>
    </w:p>
    <w:p w:rsidR="002A4840" w:rsidRDefault="00A5576E">
      <w:pPr>
        <w:ind w:leftChars="100" w:left="210"/>
        <w:rPr>
          <w:rFonts w:ascii="Arial" w:eastAsia="等线" w:hAnsi="Arial" w:cs="Arial"/>
          <w:bCs/>
          <w:sz w:val="20"/>
          <w:szCs w:val="20"/>
          <w:lang w:val="en-GB" w:eastAsia="en-US"/>
        </w:rPr>
      </w:pPr>
      <w:r>
        <w:rPr>
          <w:rFonts w:ascii="Arial" w:eastAsia="等线" w:hAnsi="Arial" w:cs="Arial"/>
          <w:b/>
          <w:sz w:val="20"/>
          <w:szCs w:val="20"/>
          <w:lang w:val="en-GB" w:eastAsia="en-US"/>
        </w:rPr>
        <w:t>Name:</w:t>
      </w:r>
      <w:r>
        <w:rPr>
          <w:rFonts w:ascii="Arial" w:eastAsia="等线" w:hAnsi="Arial" w:cs="Arial"/>
          <w:bCs/>
          <w:sz w:val="20"/>
          <w:szCs w:val="20"/>
          <w:lang w:val="en-GB" w:eastAsia="en-US"/>
        </w:rPr>
        <w:tab/>
      </w:r>
      <w:r>
        <w:rPr>
          <w:rFonts w:ascii="Arial" w:eastAsia="等线" w:hAnsi="Arial" w:cs="Arial"/>
          <w:bCs/>
          <w:sz w:val="20"/>
          <w:szCs w:val="20"/>
          <w:lang w:val="en-GB" w:eastAsia="en-US"/>
        </w:rPr>
        <w:tab/>
      </w:r>
      <w:r>
        <w:rPr>
          <w:rFonts w:ascii="Arial" w:eastAsia="等线" w:hAnsi="Arial" w:cs="Arial"/>
          <w:bCs/>
          <w:sz w:val="20"/>
          <w:szCs w:val="20"/>
          <w:lang w:val="en-GB" w:eastAsia="en-US"/>
        </w:rPr>
        <w:tab/>
      </w:r>
      <w:r>
        <w:rPr>
          <w:rFonts w:ascii="Arial" w:eastAsia="等线" w:hAnsi="Arial" w:cs="Arial" w:hint="eastAsia"/>
          <w:bCs/>
          <w:sz w:val="20"/>
          <w:szCs w:val="20"/>
        </w:rPr>
        <w:tab/>
      </w:r>
      <w:r>
        <w:rPr>
          <w:rFonts w:ascii="Arial" w:eastAsia="等线" w:hAnsi="Arial" w:cs="Arial"/>
          <w:bCs/>
          <w:sz w:val="20"/>
          <w:szCs w:val="20"/>
          <w:lang w:val="en-GB" w:eastAsia="en-US"/>
        </w:rPr>
        <w:t xml:space="preserve">Yuan </w:t>
      </w:r>
      <w:proofErr w:type="gramStart"/>
      <w:r>
        <w:rPr>
          <w:rFonts w:ascii="Arial" w:eastAsia="等线" w:hAnsi="Arial" w:cs="Arial"/>
          <w:bCs/>
          <w:sz w:val="20"/>
          <w:szCs w:val="20"/>
          <w:lang w:val="en-GB" w:eastAsia="en-US"/>
        </w:rPr>
        <w:t>Gao</w:t>
      </w:r>
      <w:proofErr w:type="gramEnd"/>
    </w:p>
    <w:p w:rsidR="002A4840" w:rsidRDefault="00A5576E">
      <w:pPr>
        <w:ind w:leftChars="100" w:left="210"/>
        <w:rPr>
          <w:rFonts w:ascii="Arial" w:eastAsia="等线" w:hAnsi="Arial" w:cs="Arial"/>
          <w:color w:val="0000FF"/>
          <w:sz w:val="20"/>
          <w:szCs w:val="20"/>
          <w:lang w:val="en-GB" w:eastAsia="en-US"/>
        </w:rPr>
      </w:pPr>
      <w:r>
        <w:rPr>
          <w:rFonts w:ascii="Calibri" w:eastAsia="等线" w:hAnsi="Calibri" w:cs="Arial"/>
          <w:b/>
          <w:sz w:val="20"/>
          <w:szCs w:val="20"/>
          <w:lang w:val="en-GB" w:eastAsia="en-US"/>
        </w:rPr>
        <w:t>E-mail Address:</w:t>
      </w:r>
      <w:r>
        <w:rPr>
          <w:rFonts w:ascii="Calibri" w:eastAsia="等线" w:hAnsi="Calibri" w:cs="Arial"/>
          <w:color w:val="0000FF"/>
          <w:sz w:val="20"/>
          <w:szCs w:val="20"/>
          <w:lang w:val="en-GB" w:eastAsia="en-US"/>
        </w:rPr>
        <w:tab/>
      </w:r>
      <w:r>
        <w:rPr>
          <w:rFonts w:ascii="Calibri" w:eastAsia="等线" w:hAnsi="Calibri" w:cs="Arial"/>
          <w:color w:val="0000FF"/>
          <w:sz w:val="20"/>
          <w:szCs w:val="20"/>
          <w:lang w:val="en-GB" w:eastAsia="en-US"/>
        </w:rPr>
        <w:tab/>
      </w:r>
      <w:r>
        <w:rPr>
          <w:rFonts w:ascii="Arial" w:eastAsia="等线" w:hAnsi="Arial" w:cs="Arial"/>
          <w:bCs/>
          <w:sz w:val="20"/>
          <w:szCs w:val="20"/>
          <w:lang w:val="en-GB" w:eastAsia="en-US"/>
        </w:rPr>
        <w:t>gao.yuan66@zte.com.cn</w:t>
      </w:r>
    </w:p>
    <w:p w:rsidR="002A4840" w:rsidRDefault="002A4840">
      <w:pPr>
        <w:widowControl/>
        <w:pBdr>
          <w:bottom w:val="single" w:sz="4" w:space="1" w:color="auto"/>
        </w:pBdr>
        <w:spacing w:after="0" w:line="240" w:lineRule="auto"/>
        <w:jc w:val="left"/>
        <w:rPr>
          <w:rFonts w:ascii="Arial" w:eastAsia="等线" w:hAnsi="Arial" w:cs="Arial"/>
          <w:kern w:val="0"/>
          <w:sz w:val="20"/>
          <w:szCs w:val="20"/>
          <w:lang w:val="en-GB" w:eastAsia="en-US"/>
        </w:rPr>
      </w:pPr>
    </w:p>
    <w:p w:rsidR="002A4840" w:rsidRDefault="002A4840">
      <w:pPr>
        <w:widowControl/>
        <w:spacing w:after="0" w:line="240" w:lineRule="auto"/>
        <w:jc w:val="left"/>
        <w:rPr>
          <w:rFonts w:ascii="Arial" w:eastAsia="等线" w:hAnsi="Arial" w:cs="Arial"/>
          <w:kern w:val="0"/>
          <w:sz w:val="20"/>
          <w:szCs w:val="20"/>
          <w:lang w:val="en-GB" w:eastAsia="en-US"/>
        </w:rPr>
      </w:pPr>
    </w:p>
    <w:p w:rsidR="002A4840" w:rsidRDefault="00A5576E">
      <w:pPr>
        <w:widowControl/>
        <w:spacing w:after="120" w:line="240" w:lineRule="auto"/>
        <w:jc w:val="left"/>
        <w:rPr>
          <w:rFonts w:ascii="Arial" w:eastAsia="等线" w:hAnsi="Arial" w:cs="Arial"/>
          <w:b/>
          <w:kern w:val="0"/>
          <w:sz w:val="20"/>
          <w:szCs w:val="20"/>
          <w:lang w:val="en-GB" w:eastAsia="en-US"/>
        </w:rPr>
      </w:pPr>
      <w:r>
        <w:rPr>
          <w:rFonts w:ascii="Arial" w:eastAsia="等线" w:hAnsi="Arial" w:cs="Arial"/>
          <w:b/>
          <w:kern w:val="0"/>
          <w:sz w:val="20"/>
          <w:szCs w:val="20"/>
          <w:lang w:val="en-GB" w:eastAsia="en-US"/>
        </w:rPr>
        <w:t>1. Overall Description:</w:t>
      </w:r>
    </w:p>
    <w:p w:rsidR="002A4840" w:rsidRDefault="002A4840">
      <w:pPr>
        <w:widowControl/>
        <w:spacing w:after="0" w:line="240" w:lineRule="auto"/>
        <w:jc w:val="left"/>
        <w:rPr>
          <w:rFonts w:eastAsia="等线"/>
          <w:kern w:val="0"/>
          <w:sz w:val="20"/>
          <w:szCs w:val="20"/>
          <w:lang w:val="en-GB" w:eastAsia="en-US"/>
        </w:rPr>
      </w:pPr>
    </w:p>
    <w:p w:rsidR="002A4840" w:rsidRDefault="00A5576E">
      <w:pPr>
        <w:widowControl/>
        <w:overflowPunct w:val="0"/>
        <w:autoSpaceDE w:val="0"/>
        <w:autoSpaceDN w:val="0"/>
        <w:adjustRightInd w:val="0"/>
        <w:spacing w:after="180" w:line="240" w:lineRule="auto"/>
        <w:jc w:val="left"/>
        <w:textAlignment w:val="baseline"/>
        <w:rPr>
          <w:rFonts w:ascii="Arial" w:eastAsia="等线" w:hAnsi="Arial" w:cs="Arial"/>
          <w:kern w:val="0"/>
          <w:sz w:val="20"/>
          <w:szCs w:val="20"/>
          <w:lang w:val="en-GB" w:eastAsia="ko-KR"/>
        </w:rPr>
      </w:pPr>
      <w:r>
        <w:rPr>
          <w:rFonts w:ascii="Arial" w:eastAsia="等线" w:hAnsi="Arial" w:cs="Arial"/>
          <w:kern w:val="0"/>
          <w:sz w:val="20"/>
          <w:szCs w:val="20"/>
          <w:lang w:val="en-GB" w:eastAsia="ko-KR"/>
        </w:rPr>
        <w:t xml:space="preserve">RAN2 thanks SA2 for the progress information related to FS_eNS_Ph2 study on 5GC Assisted Cell Selection key issue for accessing network slice. </w:t>
      </w:r>
    </w:p>
    <w:p w:rsidR="002A4840" w:rsidRDefault="00A5576E">
      <w:pPr>
        <w:widowControl/>
        <w:spacing w:after="0" w:line="240" w:lineRule="auto"/>
        <w:jc w:val="left"/>
        <w:rPr>
          <w:rFonts w:ascii="Arial" w:eastAsia="等线" w:hAnsi="Arial" w:cs="Arial"/>
          <w:kern w:val="0"/>
          <w:sz w:val="20"/>
          <w:szCs w:val="20"/>
          <w:lang w:val="en-GB" w:eastAsia="ko-KR"/>
        </w:rPr>
      </w:pPr>
      <w:r>
        <w:rPr>
          <w:rFonts w:ascii="Arial" w:eastAsia="等线" w:hAnsi="Arial" w:cs="Arial" w:hint="eastAsia"/>
          <w:kern w:val="0"/>
          <w:sz w:val="20"/>
          <w:szCs w:val="20"/>
          <w:lang w:val="en-GB" w:eastAsia="ko-KR"/>
        </w:rPr>
        <w:t>RAN2 will check the impact of SA2 study on 5GC assisted cell (re)selection to access network slice, and study th</w:t>
      </w:r>
      <w:r>
        <w:rPr>
          <w:rFonts w:ascii="Arial" w:eastAsia="等线" w:hAnsi="Arial" w:cs="Arial" w:hint="eastAsia"/>
          <w:kern w:val="0"/>
          <w:sz w:val="20"/>
          <w:szCs w:val="20"/>
          <w:lang w:val="en-GB" w:eastAsia="ko-KR"/>
        </w:rPr>
        <w:t>e necessary RAN2 functionality.</w:t>
      </w:r>
    </w:p>
    <w:p w:rsidR="002A4840" w:rsidRDefault="002A4840">
      <w:pPr>
        <w:widowControl/>
        <w:spacing w:after="0" w:line="240" w:lineRule="auto"/>
        <w:jc w:val="left"/>
        <w:rPr>
          <w:rFonts w:ascii="Arial" w:eastAsia="等线" w:hAnsi="Arial" w:cs="Arial"/>
          <w:kern w:val="0"/>
          <w:sz w:val="20"/>
          <w:szCs w:val="20"/>
          <w:lang w:val="en-GB" w:eastAsia="en-US"/>
        </w:rPr>
      </w:pPr>
    </w:p>
    <w:p w:rsidR="002A4840" w:rsidRDefault="00A5576E">
      <w:pPr>
        <w:widowControl/>
        <w:spacing w:after="0" w:line="240" w:lineRule="auto"/>
        <w:rPr>
          <w:rFonts w:ascii="Arial" w:eastAsia="等线" w:hAnsi="Arial" w:cs="Arial"/>
          <w:b/>
          <w:kern w:val="0"/>
          <w:sz w:val="20"/>
          <w:szCs w:val="20"/>
          <w:lang w:val="en-GB" w:eastAsia="en-US"/>
        </w:rPr>
      </w:pPr>
      <w:r>
        <w:rPr>
          <w:rFonts w:ascii="Arial" w:eastAsia="等线" w:hAnsi="Arial" w:cs="Arial"/>
          <w:b/>
          <w:kern w:val="0"/>
          <w:sz w:val="20"/>
          <w:szCs w:val="20"/>
          <w:lang w:val="en-GB" w:eastAsia="en-US"/>
        </w:rPr>
        <w:t>2. Actions:</w:t>
      </w:r>
    </w:p>
    <w:p w:rsidR="002A4840" w:rsidRDefault="002A4840">
      <w:pPr>
        <w:widowControl/>
        <w:spacing w:after="0" w:line="240" w:lineRule="auto"/>
        <w:rPr>
          <w:rFonts w:ascii="Arial" w:eastAsia="等线" w:hAnsi="Arial" w:cs="Arial"/>
          <w:b/>
          <w:kern w:val="0"/>
          <w:sz w:val="20"/>
          <w:szCs w:val="20"/>
          <w:lang w:val="en-GB" w:eastAsia="en-US"/>
        </w:rPr>
      </w:pPr>
    </w:p>
    <w:p w:rsidR="002A4840" w:rsidRDefault="00A5576E">
      <w:pPr>
        <w:widowControl/>
        <w:spacing w:after="0" w:line="240" w:lineRule="auto"/>
        <w:rPr>
          <w:rFonts w:ascii="Arial" w:eastAsia="等线" w:hAnsi="Arial" w:cs="Arial"/>
          <w:kern w:val="0"/>
          <w:sz w:val="20"/>
          <w:szCs w:val="20"/>
          <w:lang w:val="en-GB" w:eastAsia="ko-KR"/>
        </w:rPr>
      </w:pPr>
      <w:r>
        <w:rPr>
          <w:rFonts w:ascii="Arial" w:eastAsia="等线" w:hAnsi="Arial" w:cs="Arial"/>
          <w:kern w:val="0"/>
          <w:sz w:val="20"/>
          <w:szCs w:val="20"/>
          <w:lang w:val="en-GB" w:eastAsia="ko-KR"/>
        </w:rPr>
        <w:t>RAN2 kindly asks SA2 to take above into account.</w:t>
      </w:r>
    </w:p>
    <w:p w:rsidR="002A4840" w:rsidRDefault="002A4840">
      <w:pPr>
        <w:widowControl/>
        <w:spacing w:after="0" w:line="240" w:lineRule="auto"/>
        <w:rPr>
          <w:rFonts w:ascii="Arial" w:eastAsia="等线" w:hAnsi="Arial" w:cs="Arial"/>
          <w:b/>
          <w:kern w:val="0"/>
          <w:sz w:val="20"/>
          <w:szCs w:val="20"/>
          <w:lang w:val="en-GB" w:eastAsia="en-US"/>
        </w:rPr>
      </w:pPr>
    </w:p>
    <w:p w:rsidR="002A4840" w:rsidRDefault="00A5576E">
      <w:pPr>
        <w:widowControl/>
        <w:spacing w:after="120" w:line="240" w:lineRule="auto"/>
        <w:jc w:val="left"/>
        <w:rPr>
          <w:rFonts w:ascii="Arial" w:eastAsia="等线" w:hAnsi="Arial" w:cs="Arial"/>
          <w:b/>
          <w:kern w:val="0"/>
          <w:sz w:val="20"/>
          <w:szCs w:val="20"/>
          <w:lang w:val="en-GB" w:eastAsia="en-US"/>
        </w:rPr>
      </w:pPr>
      <w:r>
        <w:rPr>
          <w:rFonts w:ascii="Arial" w:eastAsia="等线" w:hAnsi="Arial" w:cs="Arial"/>
          <w:b/>
          <w:kern w:val="0"/>
          <w:sz w:val="20"/>
          <w:szCs w:val="20"/>
          <w:lang w:val="en-GB" w:eastAsia="en-US"/>
        </w:rPr>
        <w:t>3. Date of Next TSG-RAN WG2 Meetings:</w:t>
      </w:r>
    </w:p>
    <w:p w:rsidR="002A4840" w:rsidRDefault="00A5576E">
      <w:pPr>
        <w:widowControl/>
        <w:spacing w:after="0" w:line="240" w:lineRule="auto"/>
        <w:rPr>
          <w:rFonts w:ascii="Arial" w:eastAsia="等线" w:hAnsi="Arial" w:cs="Arial"/>
          <w:kern w:val="0"/>
          <w:sz w:val="20"/>
          <w:szCs w:val="20"/>
        </w:rPr>
      </w:pPr>
      <w:r>
        <w:rPr>
          <w:rFonts w:ascii="Arial" w:eastAsia="等线" w:hAnsi="Arial" w:cs="Arial"/>
          <w:kern w:val="0"/>
          <w:sz w:val="20"/>
          <w:szCs w:val="20"/>
          <w:lang w:val="en-GB" w:eastAsia="ko-KR"/>
        </w:rPr>
        <w:t>RAN2#111bis</w:t>
      </w:r>
      <w:r>
        <w:rPr>
          <w:rFonts w:ascii="Arial" w:eastAsia="等线" w:hAnsi="Arial" w:cs="Arial"/>
          <w:kern w:val="0"/>
          <w:sz w:val="20"/>
          <w:szCs w:val="20"/>
          <w:lang w:val="en-GB" w:eastAsia="ko-KR"/>
        </w:rPr>
        <w:tab/>
      </w:r>
      <w:r>
        <w:rPr>
          <w:rFonts w:ascii="Arial" w:eastAsia="等线" w:hAnsi="Arial" w:cs="Arial"/>
          <w:kern w:val="0"/>
          <w:sz w:val="20"/>
          <w:szCs w:val="20"/>
          <w:lang w:val="en-GB" w:eastAsia="ko-KR"/>
        </w:rPr>
        <w:tab/>
      </w:r>
      <w:r>
        <w:rPr>
          <w:rFonts w:ascii="Arial" w:eastAsia="等线" w:hAnsi="Arial" w:cs="Arial"/>
          <w:kern w:val="0"/>
          <w:sz w:val="20"/>
          <w:szCs w:val="20"/>
          <w:lang w:val="en-GB" w:eastAsia="ko-KR"/>
        </w:rPr>
        <w:tab/>
      </w:r>
      <w:bookmarkStart w:id="4" w:name="_Hlk28950378"/>
      <w:r>
        <w:rPr>
          <w:rFonts w:ascii="Arial" w:eastAsia="等线" w:hAnsi="Arial" w:cs="Arial"/>
          <w:kern w:val="0"/>
          <w:sz w:val="20"/>
          <w:szCs w:val="20"/>
          <w:lang w:val="en-GB" w:eastAsia="ko-KR"/>
        </w:rPr>
        <w:t>2020-10-</w:t>
      </w:r>
      <w:bookmarkEnd w:id="4"/>
      <w:r>
        <w:rPr>
          <w:rFonts w:ascii="Arial" w:eastAsia="等线" w:hAnsi="Arial" w:cs="Arial"/>
          <w:kern w:val="0"/>
          <w:sz w:val="20"/>
          <w:szCs w:val="20"/>
          <w:lang w:val="en-GB" w:eastAsia="ko-KR"/>
        </w:rPr>
        <w:t>12</w:t>
      </w:r>
      <w:r>
        <w:rPr>
          <w:rFonts w:ascii="Arial" w:eastAsia="等线" w:hAnsi="Arial" w:cs="Arial"/>
          <w:kern w:val="0"/>
          <w:sz w:val="20"/>
          <w:szCs w:val="20"/>
          <w:lang w:val="en-GB" w:eastAsia="ko-KR"/>
        </w:rPr>
        <w:tab/>
        <w:t>2020-10-16</w:t>
      </w:r>
      <w:r>
        <w:rPr>
          <w:rFonts w:ascii="Arial" w:eastAsia="等线" w:hAnsi="Arial" w:cs="Arial"/>
          <w:kern w:val="0"/>
          <w:sz w:val="20"/>
          <w:szCs w:val="20"/>
          <w:lang w:val="en-GB" w:eastAsia="ko-KR"/>
        </w:rPr>
        <w:tab/>
      </w:r>
      <w:r>
        <w:rPr>
          <w:rFonts w:ascii="Arial" w:eastAsia="等线" w:hAnsi="Arial" w:cs="Arial" w:hint="eastAsia"/>
          <w:kern w:val="0"/>
          <w:sz w:val="20"/>
          <w:szCs w:val="20"/>
        </w:rPr>
        <w:t>Online Meeting</w:t>
      </w:r>
    </w:p>
    <w:p w:rsidR="002A4840" w:rsidRDefault="00A5576E">
      <w:pPr>
        <w:widowControl/>
        <w:spacing w:after="0" w:line="240" w:lineRule="auto"/>
        <w:rPr>
          <w:sz w:val="20"/>
          <w:szCs w:val="20"/>
        </w:rPr>
      </w:pPr>
      <w:r>
        <w:rPr>
          <w:rFonts w:ascii="Arial" w:eastAsia="等线" w:hAnsi="Arial" w:cs="Arial" w:hint="eastAsia"/>
          <w:kern w:val="0"/>
          <w:sz w:val="20"/>
          <w:szCs w:val="20"/>
        </w:rPr>
        <w:t xml:space="preserve">RAN2#112           </w:t>
      </w:r>
      <w:r>
        <w:rPr>
          <w:rFonts w:ascii="Arial" w:eastAsia="等线" w:hAnsi="Arial" w:cs="Arial"/>
          <w:kern w:val="0"/>
          <w:sz w:val="20"/>
          <w:szCs w:val="20"/>
          <w:lang w:val="en-GB" w:eastAsia="ko-KR"/>
        </w:rPr>
        <w:t>2020-1</w:t>
      </w:r>
      <w:r>
        <w:rPr>
          <w:rFonts w:ascii="Arial" w:eastAsia="等线" w:hAnsi="Arial" w:cs="Arial" w:hint="eastAsia"/>
          <w:kern w:val="0"/>
          <w:sz w:val="20"/>
          <w:szCs w:val="20"/>
        </w:rPr>
        <w:t>1</w:t>
      </w:r>
      <w:r>
        <w:rPr>
          <w:rFonts w:ascii="Arial" w:eastAsia="等线" w:hAnsi="Arial" w:cs="Arial"/>
          <w:kern w:val="0"/>
          <w:sz w:val="20"/>
          <w:szCs w:val="20"/>
          <w:lang w:val="en-GB" w:eastAsia="ko-KR"/>
        </w:rPr>
        <w:t>-</w:t>
      </w:r>
      <w:r>
        <w:rPr>
          <w:rFonts w:ascii="Arial" w:eastAsia="等线" w:hAnsi="Arial" w:cs="Arial" w:hint="eastAsia"/>
          <w:kern w:val="0"/>
          <w:sz w:val="20"/>
          <w:szCs w:val="20"/>
        </w:rPr>
        <w:t>16</w:t>
      </w:r>
      <w:r>
        <w:rPr>
          <w:rFonts w:ascii="Arial" w:eastAsia="等线" w:hAnsi="Arial" w:cs="Arial"/>
          <w:kern w:val="0"/>
          <w:sz w:val="20"/>
          <w:szCs w:val="20"/>
          <w:lang w:val="en-GB" w:eastAsia="ko-KR"/>
        </w:rPr>
        <w:tab/>
        <w:t>2020-1</w:t>
      </w:r>
      <w:r>
        <w:rPr>
          <w:rFonts w:ascii="Arial" w:eastAsia="等线" w:hAnsi="Arial" w:cs="Arial" w:hint="eastAsia"/>
          <w:kern w:val="0"/>
          <w:sz w:val="20"/>
          <w:szCs w:val="20"/>
        </w:rPr>
        <w:t>1</w:t>
      </w:r>
      <w:r>
        <w:rPr>
          <w:rFonts w:ascii="Arial" w:eastAsia="等线" w:hAnsi="Arial" w:cs="Arial"/>
          <w:kern w:val="0"/>
          <w:sz w:val="20"/>
          <w:szCs w:val="20"/>
          <w:lang w:val="en-GB" w:eastAsia="ko-KR"/>
        </w:rPr>
        <w:t>-</w:t>
      </w:r>
      <w:r>
        <w:rPr>
          <w:rFonts w:ascii="Arial" w:eastAsia="等线" w:hAnsi="Arial" w:cs="Arial" w:hint="eastAsia"/>
          <w:kern w:val="0"/>
          <w:sz w:val="20"/>
          <w:szCs w:val="20"/>
        </w:rPr>
        <w:t>20</w:t>
      </w:r>
      <w:r>
        <w:rPr>
          <w:rFonts w:ascii="Arial" w:eastAsia="等线" w:hAnsi="Arial" w:cs="Arial"/>
          <w:kern w:val="0"/>
          <w:sz w:val="20"/>
          <w:szCs w:val="20"/>
          <w:lang w:val="en-GB" w:eastAsia="ko-KR"/>
        </w:rPr>
        <w:tab/>
      </w:r>
      <w:r>
        <w:rPr>
          <w:rFonts w:ascii="Arial" w:eastAsia="等线" w:hAnsi="Arial" w:cs="Arial" w:hint="eastAsia"/>
          <w:kern w:val="0"/>
          <w:sz w:val="20"/>
          <w:szCs w:val="20"/>
        </w:rPr>
        <w:t>Online Meeting</w:t>
      </w:r>
    </w:p>
    <w:p w:rsidR="002A4840" w:rsidRDefault="00A5576E">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Annex B - draft</w:t>
      </w:r>
      <w:r>
        <w:rPr>
          <w:rFonts w:ascii="Arial" w:hAnsi="Arial" w:cs="Arial" w:hint="eastAsia"/>
          <w:b w:val="0"/>
          <w:bCs w:val="0"/>
          <w:kern w:val="0"/>
          <w:sz w:val="32"/>
          <w:szCs w:val="36"/>
        </w:rPr>
        <w:t xml:space="preserve"> LS to SA3 about broadcasting the supported slice in system information</w:t>
      </w:r>
    </w:p>
    <w:p w:rsidR="002A4840" w:rsidRDefault="00A5576E">
      <w:pPr>
        <w:widowControl/>
        <w:spacing w:after="60" w:line="240" w:lineRule="auto"/>
        <w:ind w:left="1985" w:hanging="1985"/>
        <w:jc w:val="left"/>
        <w:rPr>
          <w:rFonts w:ascii="Arial" w:eastAsia="等线" w:hAnsi="Arial" w:cs="Arial"/>
          <w:b/>
          <w:kern w:val="0"/>
          <w:sz w:val="20"/>
          <w:szCs w:val="20"/>
        </w:rPr>
      </w:pPr>
      <w:r>
        <w:rPr>
          <w:rFonts w:ascii="Arial" w:eastAsia="等线" w:hAnsi="Arial" w:cs="Arial"/>
          <w:b/>
          <w:kern w:val="0"/>
          <w:sz w:val="20"/>
          <w:szCs w:val="20"/>
          <w:lang w:val="en-GB" w:eastAsia="en-US"/>
        </w:rPr>
        <w:t>Title:</w:t>
      </w:r>
      <w:r>
        <w:rPr>
          <w:rFonts w:ascii="Arial" w:eastAsia="等线" w:hAnsi="Arial" w:cs="Arial"/>
          <w:b/>
          <w:kern w:val="0"/>
          <w:sz w:val="20"/>
          <w:szCs w:val="20"/>
          <w:lang w:val="en-GB" w:eastAsia="en-US"/>
        </w:rPr>
        <w:tab/>
      </w:r>
      <w:r>
        <w:rPr>
          <w:rFonts w:ascii="Arial" w:eastAsia="等线" w:hAnsi="Arial" w:cs="Arial"/>
          <w:b/>
          <w:kern w:val="0"/>
          <w:sz w:val="20"/>
          <w:szCs w:val="20"/>
          <w:highlight w:val="yellow"/>
          <w:lang w:val="en-GB" w:eastAsia="en-US"/>
        </w:rPr>
        <w:t>[Draft]</w:t>
      </w:r>
      <w:r>
        <w:rPr>
          <w:rFonts w:ascii="Arial" w:eastAsia="等线" w:hAnsi="Arial" w:cs="Arial"/>
          <w:b/>
          <w:kern w:val="0"/>
          <w:sz w:val="20"/>
          <w:szCs w:val="20"/>
          <w:lang w:val="en-GB" w:eastAsia="en-US"/>
        </w:rPr>
        <w:t xml:space="preserve"> LS on </w:t>
      </w:r>
      <w:r>
        <w:rPr>
          <w:rFonts w:ascii="Arial" w:eastAsia="等线" w:hAnsi="Arial" w:cs="Arial" w:hint="eastAsia"/>
          <w:b/>
          <w:kern w:val="0"/>
          <w:sz w:val="20"/>
          <w:szCs w:val="20"/>
        </w:rPr>
        <w:t>broadcasting the supported slice in system information</w:t>
      </w:r>
    </w:p>
    <w:p w:rsidR="002A4840" w:rsidRDefault="00A5576E">
      <w:pPr>
        <w:widowControl/>
        <w:spacing w:after="60" w:line="240" w:lineRule="auto"/>
        <w:ind w:left="1985" w:hanging="1985"/>
        <w:jc w:val="left"/>
        <w:rPr>
          <w:rFonts w:ascii="Arial" w:eastAsia="等线" w:hAnsi="Arial" w:cs="Arial"/>
          <w:bCs/>
          <w:kern w:val="0"/>
          <w:sz w:val="20"/>
          <w:szCs w:val="20"/>
          <w:lang w:eastAsia="en-US"/>
        </w:rPr>
      </w:pPr>
      <w:r>
        <w:rPr>
          <w:rFonts w:ascii="Arial" w:eastAsia="等线" w:hAnsi="Arial" w:cs="Arial"/>
          <w:b/>
          <w:kern w:val="0"/>
          <w:sz w:val="20"/>
          <w:szCs w:val="20"/>
          <w:lang w:val="en-GB" w:eastAsia="en-US"/>
        </w:rPr>
        <w:t>Release:</w:t>
      </w:r>
      <w:r>
        <w:rPr>
          <w:rFonts w:ascii="Arial" w:eastAsia="等线" w:hAnsi="Arial" w:cs="Arial"/>
          <w:bCs/>
          <w:kern w:val="0"/>
          <w:sz w:val="20"/>
          <w:szCs w:val="20"/>
          <w:lang w:val="en-GB" w:eastAsia="en-US"/>
        </w:rPr>
        <w:tab/>
      </w:r>
      <w:r>
        <w:rPr>
          <w:rFonts w:ascii="Arial" w:eastAsia="等线" w:hAnsi="Arial" w:cs="Arial"/>
          <w:b/>
          <w:bCs/>
          <w:kern w:val="0"/>
          <w:sz w:val="20"/>
          <w:szCs w:val="20"/>
          <w:lang w:eastAsia="en-US"/>
        </w:rPr>
        <w:t>Rel-17</w:t>
      </w:r>
    </w:p>
    <w:p w:rsidR="002A4840" w:rsidRDefault="00A5576E">
      <w:pPr>
        <w:widowControl/>
        <w:spacing w:after="60" w:line="240" w:lineRule="auto"/>
        <w:ind w:left="1985" w:hanging="1985"/>
        <w:jc w:val="left"/>
        <w:rPr>
          <w:rFonts w:ascii="Arial" w:eastAsia="等线" w:hAnsi="Arial" w:cs="Arial"/>
          <w:b/>
          <w:kern w:val="0"/>
          <w:sz w:val="20"/>
          <w:szCs w:val="20"/>
          <w:lang w:val="en-GB" w:eastAsia="en-US"/>
        </w:rPr>
      </w:pPr>
      <w:r>
        <w:rPr>
          <w:rFonts w:ascii="Arial" w:eastAsia="等线" w:hAnsi="Arial" w:cs="Arial"/>
          <w:b/>
          <w:kern w:val="0"/>
          <w:sz w:val="20"/>
          <w:szCs w:val="20"/>
          <w:lang w:val="en-GB" w:eastAsia="en-US"/>
        </w:rPr>
        <w:lastRenderedPageBreak/>
        <w:t>Work Item:</w:t>
      </w:r>
      <w:r>
        <w:rPr>
          <w:rFonts w:ascii="Arial" w:eastAsia="等线" w:hAnsi="Arial" w:cs="Arial"/>
          <w:b/>
          <w:kern w:val="0"/>
          <w:sz w:val="20"/>
          <w:szCs w:val="20"/>
          <w:lang w:val="en-GB" w:eastAsia="en-US"/>
        </w:rPr>
        <w:tab/>
      </w:r>
      <w:proofErr w:type="spellStart"/>
      <w:r>
        <w:rPr>
          <w:rFonts w:ascii="Arial" w:eastAsia="等线" w:hAnsi="Arial" w:cs="Arial" w:hint="eastAsia"/>
          <w:b/>
          <w:kern w:val="0"/>
          <w:sz w:val="20"/>
          <w:szCs w:val="20"/>
          <w:lang w:val="en-GB" w:eastAsia="en-US"/>
        </w:rPr>
        <w:t>FS_NR_slice</w:t>
      </w:r>
      <w:proofErr w:type="spellEnd"/>
    </w:p>
    <w:p w:rsidR="002A4840" w:rsidRDefault="002A4840">
      <w:pPr>
        <w:widowControl/>
        <w:spacing w:after="60" w:line="240" w:lineRule="auto"/>
        <w:jc w:val="left"/>
        <w:rPr>
          <w:rFonts w:ascii="Arial" w:eastAsia="等线" w:hAnsi="Arial" w:cs="Arial"/>
          <w:b/>
          <w:kern w:val="0"/>
          <w:sz w:val="20"/>
          <w:szCs w:val="20"/>
          <w:lang w:val="fi-FI" w:eastAsia="en-US"/>
        </w:rPr>
      </w:pPr>
    </w:p>
    <w:p w:rsidR="002A4840" w:rsidRDefault="00A5576E">
      <w:pPr>
        <w:widowControl/>
        <w:spacing w:after="60" w:line="240" w:lineRule="auto"/>
        <w:ind w:left="1985" w:hanging="1985"/>
        <w:jc w:val="left"/>
        <w:rPr>
          <w:rFonts w:ascii="Arial" w:eastAsia="等线" w:hAnsi="Arial" w:cs="Arial"/>
          <w:bCs/>
          <w:kern w:val="0"/>
          <w:sz w:val="20"/>
          <w:szCs w:val="20"/>
          <w:lang w:eastAsia="en-US"/>
        </w:rPr>
      </w:pPr>
      <w:r>
        <w:rPr>
          <w:rFonts w:ascii="Arial" w:eastAsia="等线" w:hAnsi="Arial" w:cs="Arial"/>
          <w:b/>
          <w:kern w:val="0"/>
          <w:sz w:val="20"/>
          <w:szCs w:val="20"/>
          <w:lang w:val="en-GB" w:eastAsia="en-US"/>
        </w:rPr>
        <w:t>Source:</w:t>
      </w:r>
      <w:r>
        <w:rPr>
          <w:rFonts w:ascii="Arial" w:eastAsia="等线" w:hAnsi="Arial" w:cs="Arial"/>
          <w:bCs/>
          <w:color w:val="FF0000"/>
          <w:kern w:val="0"/>
          <w:sz w:val="20"/>
          <w:szCs w:val="20"/>
          <w:lang w:val="en-GB" w:eastAsia="en-US"/>
        </w:rPr>
        <w:tab/>
      </w:r>
      <w:r>
        <w:rPr>
          <w:rFonts w:ascii="Arial" w:eastAsia="等线" w:hAnsi="Arial" w:cs="Arial"/>
          <w:bCs/>
          <w:color w:val="000000"/>
          <w:kern w:val="0"/>
          <w:sz w:val="20"/>
          <w:szCs w:val="20"/>
          <w:lang w:val="en-GB"/>
        </w:rPr>
        <w:t>ZTE</w:t>
      </w:r>
      <w:r>
        <w:rPr>
          <w:rFonts w:ascii="Arial" w:eastAsia="等线" w:hAnsi="Arial" w:cs="Arial"/>
          <w:bCs/>
          <w:color w:val="FF0000"/>
          <w:kern w:val="0"/>
          <w:sz w:val="20"/>
          <w:szCs w:val="20"/>
          <w:lang w:val="en-GB" w:eastAsia="en-US"/>
        </w:rPr>
        <w:t xml:space="preserve"> </w:t>
      </w:r>
      <w:r>
        <w:rPr>
          <w:rFonts w:ascii="Arial" w:eastAsia="等线" w:hAnsi="Arial" w:cs="Arial" w:hint="eastAsia"/>
          <w:bCs/>
          <w:color w:val="000000"/>
          <w:kern w:val="0"/>
          <w:sz w:val="20"/>
          <w:szCs w:val="20"/>
          <w:highlight w:val="yellow"/>
          <w:lang w:val="en-GB"/>
        </w:rPr>
        <w:t xml:space="preserve">[to be </w:t>
      </w:r>
      <w:r>
        <w:rPr>
          <w:rFonts w:ascii="Arial" w:eastAsia="等线" w:hAnsi="Arial" w:cs="Arial"/>
          <w:bCs/>
          <w:color w:val="000000"/>
          <w:kern w:val="0"/>
          <w:sz w:val="20"/>
          <w:szCs w:val="20"/>
          <w:highlight w:val="yellow"/>
          <w:lang w:val="en-GB"/>
        </w:rPr>
        <w:t>RAN2</w:t>
      </w:r>
      <w:r>
        <w:rPr>
          <w:rFonts w:ascii="Arial" w:eastAsia="等线" w:hAnsi="Arial" w:cs="Arial" w:hint="eastAsia"/>
          <w:bCs/>
          <w:color w:val="000000"/>
          <w:kern w:val="0"/>
          <w:sz w:val="20"/>
          <w:szCs w:val="20"/>
          <w:highlight w:val="yellow"/>
          <w:lang w:val="en-GB"/>
        </w:rPr>
        <w:t>]</w:t>
      </w:r>
    </w:p>
    <w:p w:rsidR="002A4840" w:rsidRDefault="00A5576E">
      <w:pPr>
        <w:widowControl/>
        <w:spacing w:after="60" w:line="240" w:lineRule="auto"/>
        <w:ind w:left="1985" w:hanging="1985"/>
        <w:jc w:val="left"/>
        <w:rPr>
          <w:rFonts w:ascii="Arial" w:eastAsia="等线" w:hAnsi="Arial" w:cs="Arial"/>
          <w:bCs/>
          <w:kern w:val="0"/>
          <w:sz w:val="20"/>
          <w:szCs w:val="20"/>
        </w:rPr>
      </w:pPr>
      <w:r>
        <w:rPr>
          <w:rFonts w:ascii="Arial" w:eastAsia="等线" w:hAnsi="Arial" w:cs="Arial"/>
          <w:b/>
          <w:kern w:val="0"/>
          <w:sz w:val="20"/>
          <w:szCs w:val="20"/>
          <w:lang w:val="en-GB" w:eastAsia="en-US"/>
        </w:rPr>
        <w:t>To:</w:t>
      </w:r>
      <w:r>
        <w:rPr>
          <w:rFonts w:ascii="Arial" w:eastAsia="等线" w:hAnsi="Arial" w:cs="Arial"/>
          <w:bCs/>
          <w:kern w:val="0"/>
          <w:sz w:val="20"/>
          <w:szCs w:val="20"/>
          <w:lang w:val="en-GB" w:eastAsia="en-US"/>
        </w:rPr>
        <w:tab/>
      </w:r>
      <w:r>
        <w:rPr>
          <w:rFonts w:ascii="Arial" w:eastAsia="等线" w:hAnsi="Arial" w:cs="Arial"/>
          <w:bCs/>
          <w:kern w:val="0"/>
          <w:sz w:val="20"/>
          <w:szCs w:val="20"/>
          <w:lang w:eastAsia="en-US"/>
        </w:rPr>
        <w:t>SA</w:t>
      </w:r>
      <w:r>
        <w:rPr>
          <w:rFonts w:ascii="Arial" w:eastAsia="等线" w:hAnsi="Arial" w:cs="Arial" w:hint="eastAsia"/>
          <w:bCs/>
          <w:kern w:val="0"/>
          <w:sz w:val="20"/>
          <w:szCs w:val="20"/>
        </w:rPr>
        <w:t>3</w:t>
      </w:r>
    </w:p>
    <w:p w:rsidR="002A4840" w:rsidRDefault="00A5576E">
      <w:pPr>
        <w:widowControl/>
        <w:spacing w:after="60" w:line="240" w:lineRule="auto"/>
        <w:ind w:left="1985" w:hanging="1985"/>
        <w:jc w:val="left"/>
        <w:rPr>
          <w:rFonts w:ascii="Arial" w:eastAsia="等线" w:hAnsi="Arial" w:cs="Arial"/>
          <w:bCs/>
          <w:kern w:val="0"/>
          <w:sz w:val="20"/>
          <w:szCs w:val="20"/>
          <w:lang w:val="en-GB" w:eastAsia="en-US"/>
        </w:rPr>
      </w:pPr>
      <w:r>
        <w:rPr>
          <w:rFonts w:ascii="Arial" w:eastAsia="等线" w:hAnsi="Arial" w:cs="Arial"/>
          <w:b/>
          <w:kern w:val="0"/>
          <w:sz w:val="20"/>
          <w:szCs w:val="20"/>
          <w:lang w:val="en-GB" w:eastAsia="en-US"/>
        </w:rPr>
        <w:t>Cc:</w:t>
      </w:r>
      <w:r>
        <w:rPr>
          <w:rFonts w:ascii="Arial" w:eastAsia="等线" w:hAnsi="Arial" w:cs="Arial"/>
          <w:bCs/>
          <w:kern w:val="0"/>
          <w:sz w:val="20"/>
          <w:szCs w:val="20"/>
          <w:lang w:val="en-GB" w:eastAsia="en-US"/>
        </w:rPr>
        <w:tab/>
        <w:t>SA</w:t>
      </w:r>
      <w:r>
        <w:rPr>
          <w:rFonts w:ascii="Arial" w:eastAsia="等线" w:hAnsi="Arial" w:cs="Arial" w:hint="eastAsia"/>
          <w:bCs/>
          <w:kern w:val="0"/>
          <w:sz w:val="20"/>
          <w:szCs w:val="20"/>
        </w:rPr>
        <w:t>2</w:t>
      </w:r>
      <w:r>
        <w:rPr>
          <w:rFonts w:ascii="Arial" w:eastAsia="等线" w:hAnsi="Arial" w:cs="Arial"/>
          <w:bCs/>
          <w:kern w:val="0"/>
          <w:sz w:val="20"/>
          <w:szCs w:val="20"/>
          <w:lang w:val="en-GB" w:eastAsia="en-US"/>
        </w:rPr>
        <w:t>, RAN3</w:t>
      </w:r>
    </w:p>
    <w:p w:rsidR="002A4840" w:rsidRDefault="00A5576E">
      <w:pPr>
        <w:widowControl/>
        <w:tabs>
          <w:tab w:val="left" w:pos="2268"/>
        </w:tabs>
        <w:spacing w:after="0" w:line="240" w:lineRule="auto"/>
        <w:jc w:val="left"/>
        <w:rPr>
          <w:rFonts w:ascii="Arial" w:eastAsia="等线" w:hAnsi="Arial" w:cs="Arial"/>
          <w:bCs/>
          <w:kern w:val="0"/>
          <w:sz w:val="20"/>
          <w:szCs w:val="20"/>
          <w:lang w:val="en-GB" w:eastAsia="en-US"/>
        </w:rPr>
      </w:pPr>
      <w:r>
        <w:rPr>
          <w:rFonts w:ascii="Arial" w:eastAsia="等线" w:hAnsi="Arial" w:cs="Arial"/>
          <w:b/>
          <w:kern w:val="0"/>
          <w:sz w:val="20"/>
          <w:szCs w:val="20"/>
          <w:lang w:val="en-GB" w:eastAsia="en-US"/>
        </w:rPr>
        <w:t>Contact Person:</w:t>
      </w:r>
    </w:p>
    <w:p w:rsidR="002A4840" w:rsidRDefault="00A5576E">
      <w:pPr>
        <w:ind w:leftChars="100" w:left="210"/>
        <w:rPr>
          <w:rFonts w:ascii="Arial" w:eastAsia="等线" w:hAnsi="Arial" w:cs="Arial"/>
          <w:bCs/>
          <w:sz w:val="20"/>
          <w:szCs w:val="20"/>
          <w:lang w:val="en-GB" w:eastAsia="en-US"/>
        </w:rPr>
      </w:pPr>
      <w:r>
        <w:rPr>
          <w:rFonts w:ascii="Arial" w:eastAsia="等线" w:hAnsi="Arial" w:cs="Arial"/>
          <w:b/>
          <w:sz w:val="20"/>
          <w:szCs w:val="20"/>
          <w:lang w:val="en-GB" w:eastAsia="en-US"/>
        </w:rPr>
        <w:t>Name:</w:t>
      </w:r>
      <w:r>
        <w:rPr>
          <w:rFonts w:ascii="Arial" w:eastAsia="等线" w:hAnsi="Arial" w:cs="Arial"/>
          <w:bCs/>
          <w:sz w:val="20"/>
          <w:szCs w:val="20"/>
          <w:lang w:val="en-GB" w:eastAsia="en-US"/>
        </w:rPr>
        <w:tab/>
      </w:r>
      <w:r>
        <w:rPr>
          <w:rFonts w:ascii="Arial" w:eastAsia="等线" w:hAnsi="Arial" w:cs="Arial"/>
          <w:bCs/>
          <w:sz w:val="20"/>
          <w:szCs w:val="20"/>
          <w:lang w:val="en-GB" w:eastAsia="en-US"/>
        </w:rPr>
        <w:tab/>
      </w:r>
      <w:r>
        <w:rPr>
          <w:rFonts w:ascii="Arial" w:eastAsia="等线" w:hAnsi="Arial" w:cs="Arial"/>
          <w:bCs/>
          <w:sz w:val="20"/>
          <w:szCs w:val="20"/>
          <w:lang w:val="en-GB" w:eastAsia="en-US"/>
        </w:rPr>
        <w:tab/>
      </w:r>
      <w:r>
        <w:rPr>
          <w:rFonts w:ascii="Arial" w:eastAsia="等线" w:hAnsi="Arial" w:cs="Arial" w:hint="eastAsia"/>
          <w:bCs/>
          <w:sz w:val="20"/>
          <w:szCs w:val="20"/>
        </w:rPr>
        <w:tab/>
      </w:r>
      <w:r>
        <w:rPr>
          <w:rFonts w:ascii="Arial" w:eastAsia="等线" w:hAnsi="Arial" w:cs="Arial"/>
          <w:bCs/>
          <w:sz w:val="20"/>
          <w:szCs w:val="20"/>
          <w:lang w:val="en-GB" w:eastAsia="en-US"/>
        </w:rPr>
        <w:t xml:space="preserve">Yuan </w:t>
      </w:r>
      <w:proofErr w:type="gramStart"/>
      <w:r>
        <w:rPr>
          <w:rFonts w:ascii="Arial" w:eastAsia="等线" w:hAnsi="Arial" w:cs="Arial"/>
          <w:bCs/>
          <w:sz w:val="20"/>
          <w:szCs w:val="20"/>
          <w:lang w:val="en-GB" w:eastAsia="en-US"/>
        </w:rPr>
        <w:t>Gao</w:t>
      </w:r>
      <w:proofErr w:type="gramEnd"/>
    </w:p>
    <w:p w:rsidR="002A4840" w:rsidRDefault="00A5576E">
      <w:pPr>
        <w:ind w:leftChars="100" w:left="210"/>
        <w:rPr>
          <w:rFonts w:ascii="Arial" w:eastAsia="等线" w:hAnsi="Arial" w:cs="Arial"/>
          <w:color w:val="0000FF"/>
          <w:sz w:val="20"/>
          <w:szCs w:val="20"/>
          <w:lang w:val="en-GB" w:eastAsia="en-US"/>
        </w:rPr>
      </w:pPr>
      <w:r>
        <w:rPr>
          <w:rFonts w:ascii="Calibri" w:eastAsia="等线" w:hAnsi="Calibri" w:cs="Arial"/>
          <w:b/>
          <w:sz w:val="20"/>
          <w:szCs w:val="20"/>
          <w:lang w:val="en-GB" w:eastAsia="en-US"/>
        </w:rPr>
        <w:t>E-mail Address:</w:t>
      </w:r>
      <w:r>
        <w:rPr>
          <w:rFonts w:ascii="Calibri" w:eastAsia="等线" w:hAnsi="Calibri" w:cs="Arial"/>
          <w:color w:val="0000FF"/>
          <w:sz w:val="20"/>
          <w:szCs w:val="20"/>
          <w:lang w:val="en-GB" w:eastAsia="en-US"/>
        </w:rPr>
        <w:tab/>
      </w:r>
      <w:r>
        <w:rPr>
          <w:rFonts w:ascii="Calibri" w:eastAsia="等线" w:hAnsi="Calibri" w:cs="Arial"/>
          <w:color w:val="0000FF"/>
          <w:sz w:val="20"/>
          <w:szCs w:val="20"/>
          <w:lang w:val="en-GB" w:eastAsia="en-US"/>
        </w:rPr>
        <w:tab/>
      </w:r>
      <w:r>
        <w:rPr>
          <w:rFonts w:ascii="Arial" w:eastAsia="等线" w:hAnsi="Arial" w:cs="Arial"/>
          <w:bCs/>
          <w:sz w:val="20"/>
          <w:szCs w:val="20"/>
          <w:lang w:val="en-GB" w:eastAsia="en-US"/>
        </w:rPr>
        <w:t>gao.yuan66@zte.com.cn</w:t>
      </w:r>
    </w:p>
    <w:p w:rsidR="002A4840" w:rsidRDefault="002A4840">
      <w:pPr>
        <w:widowControl/>
        <w:pBdr>
          <w:bottom w:val="single" w:sz="4" w:space="1" w:color="auto"/>
        </w:pBdr>
        <w:spacing w:after="0" w:line="240" w:lineRule="auto"/>
        <w:jc w:val="left"/>
        <w:rPr>
          <w:rFonts w:ascii="Arial" w:eastAsia="等线" w:hAnsi="Arial" w:cs="Arial"/>
          <w:kern w:val="0"/>
          <w:sz w:val="20"/>
          <w:szCs w:val="20"/>
          <w:lang w:val="en-GB" w:eastAsia="en-US"/>
        </w:rPr>
      </w:pPr>
    </w:p>
    <w:p w:rsidR="002A4840" w:rsidRDefault="002A4840">
      <w:pPr>
        <w:widowControl/>
        <w:spacing w:after="0" w:line="240" w:lineRule="auto"/>
        <w:jc w:val="left"/>
        <w:rPr>
          <w:rFonts w:ascii="Arial" w:eastAsia="等线" w:hAnsi="Arial" w:cs="Arial"/>
          <w:kern w:val="0"/>
          <w:sz w:val="20"/>
          <w:szCs w:val="20"/>
          <w:lang w:val="en-GB" w:eastAsia="en-US"/>
        </w:rPr>
      </w:pPr>
    </w:p>
    <w:p w:rsidR="002A4840" w:rsidRDefault="00A5576E">
      <w:pPr>
        <w:widowControl/>
        <w:spacing w:after="120" w:line="240" w:lineRule="auto"/>
        <w:jc w:val="left"/>
        <w:rPr>
          <w:rFonts w:ascii="Arial" w:eastAsia="等线" w:hAnsi="Arial" w:cs="Arial"/>
          <w:b/>
          <w:kern w:val="0"/>
          <w:sz w:val="20"/>
          <w:szCs w:val="20"/>
          <w:lang w:val="en-GB" w:eastAsia="en-US"/>
        </w:rPr>
      </w:pPr>
      <w:r>
        <w:rPr>
          <w:rFonts w:ascii="Arial" w:eastAsia="等线" w:hAnsi="Arial" w:cs="Arial"/>
          <w:b/>
          <w:kern w:val="0"/>
          <w:sz w:val="20"/>
          <w:szCs w:val="20"/>
          <w:lang w:val="en-GB" w:eastAsia="en-US"/>
        </w:rPr>
        <w:t>1. Overall Description:</w:t>
      </w:r>
    </w:p>
    <w:p w:rsidR="002A4840" w:rsidRDefault="002A4840">
      <w:pPr>
        <w:widowControl/>
        <w:spacing w:after="0" w:line="240" w:lineRule="auto"/>
        <w:jc w:val="left"/>
        <w:rPr>
          <w:rFonts w:eastAsia="等线"/>
          <w:kern w:val="0"/>
          <w:sz w:val="20"/>
          <w:szCs w:val="20"/>
          <w:lang w:val="en-GB" w:eastAsia="en-US"/>
        </w:rPr>
      </w:pPr>
    </w:p>
    <w:p w:rsidR="002A4840" w:rsidRDefault="00A5576E">
      <w:pPr>
        <w:widowControl/>
        <w:spacing w:after="0" w:line="240" w:lineRule="auto"/>
        <w:jc w:val="left"/>
        <w:rPr>
          <w:rFonts w:ascii="Arial" w:eastAsia="等线" w:hAnsi="Arial" w:cs="Arial"/>
          <w:kern w:val="0"/>
          <w:sz w:val="20"/>
          <w:szCs w:val="20"/>
        </w:rPr>
      </w:pPr>
      <w:r>
        <w:rPr>
          <w:rFonts w:ascii="Arial" w:eastAsia="等线" w:hAnsi="Arial" w:cs="Arial" w:hint="eastAsia"/>
          <w:kern w:val="0"/>
          <w:sz w:val="20"/>
          <w:szCs w:val="20"/>
          <w:lang w:val="en-GB" w:eastAsia="ko-KR"/>
        </w:rPr>
        <w:t xml:space="preserve">RAN2 </w:t>
      </w:r>
      <w:r>
        <w:rPr>
          <w:rFonts w:ascii="Arial" w:eastAsia="等线" w:hAnsi="Arial" w:cs="Arial" w:hint="eastAsia"/>
          <w:kern w:val="0"/>
          <w:sz w:val="20"/>
          <w:szCs w:val="20"/>
        </w:rPr>
        <w:t xml:space="preserve">has started the study on slice based cell reselection, RACH configuration and access barring. Some potential solution involves broadcasting the supported slice information </w:t>
      </w:r>
      <w:r>
        <w:rPr>
          <w:rFonts w:ascii="Arial" w:eastAsia="等线" w:hAnsi="Arial" w:cs="Arial" w:hint="eastAsia"/>
          <w:kern w:val="0"/>
          <w:sz w:val="20"/>
          <w:szCs w:val="20"/>
        </w:rPr>
        <w:t>in system information.</w:t>
      </w:r>
    </w:p>
    <w:p w:rsidR="002A4840" w:rsidRDefault="00A5576E">
      <w:pPr>
        <w:widowControl/>
        <w:spacing w:after="0" w:line="240" w:lineRule="auto"/>
        <w:jc w:val="left"/>
        <w:rPr>
          <w:rFonts w:ascii="Arial" w:eastAsia="等线" w:hAnsi="Arial" w:cs="Arial"/>
          <w:kern w:val="0"/>
          <w:sz w:val="20"/>
          <w:szCs w:val="20"/>
        </w:rPr>
      </w:pPr>
      <w:r>
        <w:rPr>
          <w:rFonts w:ascii="Arial" w:eastAsia="等线" w:hAnsi="Arial" w:cs="Arial" w:hint="eastAsia"/>
          <w:kern w:val="0"/>
          <w:sz w:val="20"/>
          <w:szCs w:val="20"/>
        </w:rPr>
        <w:t>RAN</w:t>
      </w:r>
      <w:r>
        <w:rPr>
          <w:rFonts w:ascii="Arial" w:eastAsia="等线" w:hAnsi="Arial" w:cs="Arial" w:hint="eastAsia"/>
          <w:kern w:val="0"/>
          <w:sz w:val="20"/>
          <w:szCs w:val="20"/>
          <w:lang w:val="en-GB" w:eastAsia="en-US"/>
        </w:rPr>
        <w:t>2 requests SA</w:t>
      </w:r>
      <w:r>
        <w:rPr>
          <w:rFonts w:ascii="Arial" w:eastAsia="等线" w:hAnsi="Arial" w:cs="Arial" w:hint="eastAsia"/>
          <w:kern w:val="0"/>
          <w:sz w:val="20"/>
          <w:szCs w:val="20"/>
        </w:rPr>
        <w:t>3 to evaluate if there is any security issue in broadcasting the NSSAI/S-NSSAI (or parts of it) in system information.</w:t>
      </w:r>
    </w:p>
    <w:p w:rsidR="002A4840" w:rsidRDefault="002A4840">
      <w:pPr>
        <w:widowControl/>
        <w:spacing w:after="0" w:line="240" w:lineRule="auto"/>
        <w:jc w:val="left"/>
        <w:rPr>
          <w:rFonts w:ascii="Arial" w:eastAsia="等线" w:hAnsi="Arial" w:cs="Arial"/>
          <w:kern w:val="0"/>
          <w:sz w:val="20"/>
          <w:szCs w:val="20"/>
          <w:lang w:eastAsia="en-US"/>
        </w:rPr>
      </w:pPr>
    </w:p>
    <w:p w:rsidR="002A4840" w:rsidRDefault="00A5576E">
      <w:pPr>
        <w:widowControl/>
        <w:spacing w:after="0" w:line="240" w:lineRule="auto"/>
        <w:rPr>
          <w:rFonts w:ascii="Arial" w:eastAsia="等线" w:hAnsi="Arial" w:cs="Arial"/>
          <w:b/>
          <w:kern w:val="0"/>
          <w:sz w:val="20"/>
          <w:szCs w:val="20"/>
          <w:lang w:val="en-GB" w:eastAsia="en-US"/>
        </w:rPr>
      </w:pPr>
      <w:r>
        <w:rPr>
          <w:rFonts w:ascii="Arial" w:eastAsia="等线" w:hAnsi="Arial" w:cs="Arial"/>
          <w:b/>
          <w:kern w:val="0"/>
          <w:sz w:val="20"/>
          <w:szCs w:val="20"/>
          <w:lang w:val="en-GB" w:eastAsia="en-US"/>
        </w:rPr>
        <w:t>2. Actions:</w:t>
      </w:r>
    </w:p>
    <w:p w:rsidR="002A4840" w:rsidRDefault="002A4840">
      <w:pPr>
        <w:widowControl/>
        <w:spacing w:after="0" w:line="240" w:lineRule="auto"/>
        <w:rPr>
          <w:rFonts w:ascii="Arial" w:eastAsia="等线" w:hAnsi="Arial" w:cs="Arial"/>
          <w:b/>
          <w:kern w:val="0"/>
          <w:sz w:val="20"/>
          <w:szCs w:val="20"/>
          <w:lang w:val="en-GB" w:eastAsia="en-US"/>
        </w:rPr>
      </w:pPr>
    </w:p>
    <w:p w:rsidR="002A4840" w:rsidRDefault="00A5576E">
      <w:pPr>
        <w:widowControl/>
        <w:spacing w:after="0" w:line="240" w:lineRule="auto"/>
        <w:jc w:val="left"/>
        <w:rPr>
          <w:rFonts w:ascii="Arial" w:eastAsia="等线" w:hAnsi="Arial" w:cs="Arial"/>
          <w:kern w:val="0"/>
          <w:sz w:val="20"/>
          <w:szCs w:val="20"/>
        </w:rPr>
      </w:pPr>
      <w:r>
        <w:rPr>
          <w:rFonts w:ascii="Arial" w:eastAsia="等线" w:hAnsi="Arial" w:cs="Arial"/>
          <w:kern w:val="0"/>
          <w:sz w:val="20"/>
          <w:szCs w:val="20"/>
          <w:lang w:val="en-GB" w:eastAsia="ko-KR"/>
        </w:rPr>
        <w:t>RAN2 kindly asks SA</w:t>
      </w:r>
      <w:r>
        <w:rPr>
          <w:rFonts w:ascii="Arial" w:eastAsia="等线" w:hAnsi="Arial" w:cs="Arial" w:hint="eastAsia"/>
          <w:kern w:val="0"/>
          <w:sz w:val="20"/>
          <w:szCs w:val="20"/>
        </w:rPr>
        <w:t>3</w:t>
      </w:r>
      <w:r>
        <w:rPr>
          <w:rFonts w:ascii="Arial" w:eastAsia="等线" w:hAnsi="Arial" w:cs="Arial"/>
          <w:kern w:val="0"/>
          <w:sz w:val="20"/>
          <w:szCs w:val="20"/>
          <w:lang w:val="en-GB" w:eastAsia="ko-KR"/>
        </w:rPr>
        <w:t xml:space="preserve"> to </w:t>
      </w:r>
      <w:r>
        <w:rPr>
          <w:rFonts w:ascii="Arial" w:eastAsia="等线" w:hAnsi="Arial" w:cs="Arial" w:hint="eastAsia"/>
          <w:kern w:val="0"/>
          <w:sz w:val="20"/>
          <w:szCs w:val="20"/>
        </w:rPr>
        <w:t xml:space="preserve">evaluate if there is any security issue in broadcasting the </w:t>
      </w:r>
      <w:r>
        <w:rPr>
          <w:rFonts w:ascii="Arial" w:eastAsia="等线" w:hAnsi="Arial" w:cs="Arial" w:hint="eastAsia"/>
          <w:kern w:val="0"/>
          <w:sz w:val="20"/>
          <w:szCs w:val="20"/>
        </w:rPr>
        <w:t>supported slice (e.g. full S-NSSAI or part of S-NSSAI) in system information and to provide any feedback.</w:t>
      </w:r>
    </w:p>
    <w:p w:rsidR="002A4840" w:rsidRDefault="002A4840">
      <w:pPr>
        <w:widowControl/>
        <w:spacing w:after="0" w:line="240" w:lineRule="auto"/>
        <w:rPr>
          <w:rFonts w:ascii="Arial" w:eastAsia="等线" w:hAnsi="Arial" w:cs="Arial"/>
          <w:b/>
          <w:kern w:val="0"/>
          <w:sz w:val="20"/>
          <w:szCs w:val="20"/>
          <w:lang w:val="en-GB" w:eastAsia="en-US"/>
        </w:rPr>
      </w:pPr>
    </w:p>
    <w:p w:rsidR="002A4840" w:rsidRDefault="00A5576E">
      <w:pPr>
        <w:widowControl/>
        <w:spacing w:after="120" w:line="240" w:lineRule="auto"/>
        <w:jc w:val="left"/>
        <w:rPr>
          <w:rFonts w:ascii="Arial" w:eastAsia="等线" w:hAnsi="Arial" w:cs="Arial"/>
          <w:b/>
          <w:kern w:val="0"/>
          <w:sz w:val="20"/>
          <w:szCs w:val="20"/>
          <w:lang w:val="en-GB" w:eastAsia="en-US"/>
        </w:rPr>
      </w:pPr>
      <w:r>
        <w:rPr>
          <w:rFonts w:ascii="Arial" w:eastAsia="等线" w:hAnsi="Arial" w:cs="Arial"/>
          <w:b/>
          <w:kern w:val="0"/>
          <w:sz w:val="20"/>
          <w:szCs w:val="20"/>
          <w:lang w:val="en-GB" w:eastAsia="en-US"/>
        </w:rPr>
        <w:t>3. Date of Next TSG-RAN WG2 Meetings:</w:t>
      </w:r>
    </w:p>
    <w:p w:rsidR="002A4840" w:rsidRDefault="00A5576E">
      <w:pPr>
        <w:widowControl/>
        <w:spacing w:after="0" w:line="240" w:lineRule="auto"/>
        <w:rPr>
          <w:rFonts w:ascii="Arial" w:eastAsia="等线" w:hAnsi="Arial" w:cs="Arial"/>
          <w:kern w:val="0"/>
          <w:sz w:val="20"/>
          <w:szCs w:val="20"/>
        </w:rPr>
      </w:pPr>
      <w:r>
        <w:rPr>
          <w:rFonts w:ascii="Arial" w:eastAsia="等线" w:hAnsi="Arial" w:cs="Arial"/>
          <w:kern w:val="0"/>
          <w:sz w:val="20"/>
          <w:szCs w:val="20"/>
          <w:lang w:val="en-GB" w:eastAsia="ko-KR"/>
        </w:rPr>
        <w:t>RAN2#111bis</w:t>
      </w:r>
      <w:r>
        <w:rPr>
          <w:rFonts w:ascii="Arial" w:eastAsia="等线" w:hAnsi="Arial" w:cs="Arial"/>
          <w:kern w:val="0"/>
          <w:sz w:val="20"/>
          <w:szCs w:val="20"/>
          <w:lang w:val="en-GB" w:eastAsia="ko-KR"/>
        </w:rPr>
        <w:tab/>
      </w:r>
      <w:r>
        <w:rPr>
          <w:rFonts w:ascii="Arial" w:eastAsia="等线" w:hAnsi="Arial" w:cs="Arial"/>
          <w:kern w:val="0"/>
          <w:sz w:val="20"/>
          <w:szCs w:val="20"/>
          <w:lang w:val="en-GB" w:eastAsia="ko-KR"/>
        </w:rPr>
        <w:tab/>
      </w:r>
      <w:r>
        <w:rPr>
          <w:rFonts w:ascii="Arial" w:eastAsia="等线" w:hAnsi="Arial" w:cs="Arial"/>
          <w:kern w:val="0"/>
          <w:sz w:val="20"/>
          <w:szCs w:val="20"/>
          <w:lang w:val="en-GB" w:eastAsia="ko-KR"/>
        </w:rPr>
        <w:tab/>
        <w:t>2020-10-12</w:t>
      </w:r>
      <w:r>
        <w:rPr>
          <w:rFonts w:ascii="Arial" w:eastAsia="等线" w:hAnsi="Arial" w:cs="Arial"/>
          <w:kern w:val="0"/>
          <w:sz w:val="20"/>
          <w:szCs w:val="20"/>
          <w:lang w:val="en-GB" w:eastAsia="ko-KR"/>
        </w:rPr>
        <w:tab/>
        <w:t>2020-10-16</w:t>
      </w:r>
      <w:r>
        <w:rPr>
          <w:rFonts w:ascii="Arial" w:eastAsia="等线" w:hAnsi="Arial" w:cs="Arial"/>
          <w:kern w:val="0"/>
          <w:sz w:val="20"/>
          <w:szCs w:val="20"/>
          <w:lang w:val="en-GB" w:eastAsia="ko-KR"/>
        </w:rPr>
        <w:tab/>
      </w:r>
      <w:r>
        <w:rPr>
          <w:rFonts w:ascii="Arial" w:eastAsia="等线" w:hAnsi="Arial" w:cs="Arial" w:hint="eastAsia"/>
          <w:kern w:val="0"/>
          <w:sz w:val="20"/>
          <w:szCs w:val="20"/>
        </w:rPr>
        <w:t>Online Meeting</w:t>
      </w:r>
    </w:p>
    <w:p w:rsidR="002A4840" w:rsidRDefault="00A5576E">
      <w:pPr>
        <w:widowControl/>
        <w:spacing w:after="0" w:line="240" w:lineRule="auto"/>
        <w:rPr>
          <w:sz w:val="20"/>
          <w:szCs w:val="20"/>
        </w:rPr>
      </w:pPr>
      <w:r>
        <w:rPr>
          <w:rFonts w:ascii="Arial" w:eastAsia="等线" w:hAnsi="Arial" w:cs="Arial" w:hint="eastAsia"/>
          <w:kern w:val="0"/>
          <w:sz w:val="20"/>
          <w:szCs w:val="20"/>
        </w:rPr>
        <w:t xml:space="preserve">RAN2#112           </w:t>
      </w:r>
      <w:r>
        <w:rPr>
          <w:rFonts w:ascii="Arial" w:eastAsia="等线" w:hAnsi="Arial" w:cs="Arial"/>
          <w:kern w:val="0"/>
          <w:sz w:val="20"/>
          <w:szCs w:val="20"/>
          <w:lang w:val="en-GB" w:eastAsia="ko-KR"/>
        </w:rPr>
        <w:t>2020-1</w:t>
      </w:r>
      <w:r>
        <w:rPr>
          <w:rFonts w:ascii="Arial" w:eastAsia="等线" w:hAnsi="Arial" w:cs="Arial" w:hint="eastAsia"/>
          <w:kern w:val="0"/>
          <w:sz w:val="20"/>
          <w:szCs w:val="20"/>
        </w:rPr>
        <w:t>1</w:t>
      </w:r>
      <w:r>
        <w:rPr>
          <w:rFonts w:ascii="Arial" w:eastAsia="等线" w:hAnsi="Arial" w:cs="Arial"/>
          <w:kern w:val="0"/>
          <w:sz w:val="20"/>
          <w:szCs w:val="20"/>
          <w:lang w:val="en-GB" w:eastAsia="ko-KR"/>
        </w:rPr>
        <w:t>-</w:t>
      </w:r>
      <w:r>
        <w:rPr>
          <w:rFonts w:ascii="Arial" w:eastAsia="等线" w:hAnsi="Arial" w:cs="Arial" w:hint="eastAsia"/>
          <w:kern w:val="0"/>
          <w:sz w:val="20"/>
          <w:szCs w:val="20"/>
        </w:rPr>
        <w:t>16</w:t>
      </w:r>
      <w:r>
        <w:rPr>
          <w:rFonts w:ascii="Arial" w:eastAsia="等线" w:hAnsi="Arial" w:cs="Arial"/>
          <w:kern w:val="0"/>
          <w:sz w:val="20"/>
          <w:szCs w:val="20"/>
          <w:lang w:val="en-GB" w:eastAsia="ko-KR"/>
        </w:rPr>
        <w:tab/>
        <w:t>2020-1</w:t>
      </w:r>
      <w:r>
        <w:rPr>
          <w:rFonts w:ascii="Arial" w:eastAsia="等线" w:hAnsi="Arial" w:cs="Arial" w:hint="eastAsia"/>
          <w:kern w:val="0"/>
          <w:sz w:val="20"/>
          <w:szCs w:val="20"/>
        </w:rPr>
        <w:t>1</w:t>
      </w:r>
      <w:r>
        <w:rPr>
          <w:rFonts w:ascii="Arial" w:eastAsia="等线" w:hAnsi="Arial" w:cs="Arial"/>
          <w:kern w:val="0"/>
          <w:sz w:val="20"/>
          <w:szCs w:val="20"/>
          <w:lang w:val="en-GB" w:eastAsia="ko-KR"/>
        </w:rPr>
        <w:t>-</w:t>
      </w:r>
      <w:r>
        <w:rPr>
          <w:rFonts w:ascii="Arial" w:eastAsia="等线" w:hAnsi="Arial" w:cs="Arial" w:hint="eastAsia"/>
          <w:kern w:val="0"/>
          <w:sz w:val="20"/>
          <w:szCs w:val="20"/>
        </w:rPr>
        <w:t>20</w:t>
      </w:r>
      <w:r>
        <w:rPr>
          <w:rFonts w:ascii="Arial" w:eastAsia="等线" w:hAnsi="Arial" w:cs="Arial"/>
          <w:kern w:val="0"/>
          <w:sz w:val="20"/>
          <w:szCs w:val="20"/>
          <w:lang w:val="en-GB" w:eastAsia="ko-KR"/>
        </w:rPr>
        <w:tab/>
      </w:r>
      <w:r>
        <w:rPr>
          <w:rFonts w:ascii="Arial" w:eastAsia="等线" w:hAnsi="Arial" w:cs="Arial" w:hint="eastAsia"/>
          <w:kern w:val="0"/>
          <w:sz w:val="20"/>
          <w:szCs w:val="20"/>
        </w:rPr>
        <w:t>Online Meeting</w:t>
      </w:r>
    </w:p>
    <w:p w:rsidR="002A4840" w:rsidRDefault="002A4840">
      <w:pPr>
        <w:pStyle w:val="ListParagraph"/>
        <w:spacing w:line="260" w:lineRule="auto"/>
        <w:ind w:firstLineChars="0" w:firstLine="0"/>
        <w:jc w:val="left"/>
        <w:rPr>
          <w:sz w:val="20"/>
          <w:szCs w:val="20"/>
        </w:rPr>
      </w:pPr>
    </w:p>
    <w:sectPr w:rsidR="002A4840">
      <w:headerReference w:type="default" r:id="rId11"/>
      <w:footerReference w:type="even" r:id="rId12"/>
      <w:footerReference w:type="defaul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576E" w:rsidRDefault="00A5576E">
      <w:pPr>
        <w:spacing w:after="0" w:line="240" w:lineRule="auto"/>
      </w:pPr>
      <w:r>
        <w:separator/>
      </w:r>
    </w:p>
  </w:endnote>
  <w:endnote w:type="continuationSeparator" w:id="0">
    <w:p w:rsidR="00A5576E" w:rsidRDefault="00A557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等线">
    <w:altName w:val="宋体"/>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4840" w:rsidRDefault="00A5576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A4840" w:rsidRDefault="002A484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4840" w:rsidRDefault="002A4840">
    <w:pPr>
      <w:pStyle w:val="Footer"/>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576E" w:rsidRDefault="00A5576E">
      <w:pPr>
        <w:spacing w:after="0" w:line="240" w:lineRule="auto"/>
      </w:pPr>
      <w:r>
        <w:separator/>
      </w:r>
    </w:p>
  </w:footnote>
  <w:footnote w:type="continuationSeparator" w:id="0">
    <w:p w:rsidR="00A5576E" w:rsidRDefault="00A5576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4840" w:rsidRDefault="002A4840">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3600337"/>
    <w:multiLevelType w:val="singleLevel"/>
    <w:tmpl w:val="B3600337"/>
    <w:lvl w:ilvl="0">
      <w:start w:val="1"/>
      <w:numFmt w:val="bullet"/>
      <w:lvlText w:val=""/>
      <w:lvlJc w:val="left"/>
      <w:pPr>
        <w:tabs>
          <w:tab w:val="left" w:pos="420"/>
        </w:tabs>
        <w:ind w:left="840" w:hanging="420"/>
      </w:pPr>
      <w:rPr>
        <w:rFonts w:ascii="Wingdings" w:hAnsi="Wingdings" w:hint="default"/>
      </w:rPr>
    </w:lvl>
  </w:abstractNum>
  <w:abstractNum w:abstractNumId="1">
    <w:nsid w:val="E3C11851"/>
    <w:multiLevelType w:val="singleLevel"/>
    <w:tmpl w:val="E3C11851"/>
    <w:lvl w:ilvl="0">
      <w:start w:val="1"/>
      <w:numFmt w:val="bullet"/>
      <w:lvlText w:val=""/>
      <w:lvlJc w:val="left"/>
      <w:pPr>
        <w:tabs>
          <w:tab w:val="left" w:pos="420"/>
        </w:tabs>
        <w:ind w:left="840" w:hanging="420"/>
      </w:pPr>
      <w:rPr>
        <w:rFonts w:ascii="Wingdings" w:hAnsi="Wingdings" w:hint="default"/>
      </w:rPr>
    </w:lvl>
  </w:abstractNum>
  <w:abstractNum w:abstractNumId="2">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3EE46544"/>
    <w:multiLevelType w:val="multilevel"/>
    <w:tmpl w:val="3EE4654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5C0144D1"/>
    <w:multiLevelType w:val="multilevel"/>
    <w:tmpl w:val="5C0144D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nsid w:val="6CB62A51"/>
    <w:multiLevelType w:val="singleLevel"/>
    <w:tmpl w:val="6CB62A51"/>
    <w:lvl w:ilvl="0">
      <w:start w:val="1"/>
      <w:numFmt w:val="bullet"/>
      <w:lvlText w:val=""/>
      <w:lvlJc w:val="left"/>
      <w:pPr>
        <w:ind w:left="420" w:hanging="420"/>
      </w:pPr>
      <w:rPr>
        <w:rFonts w:ascii="Wingdings" w:hAnsi="Wingdings" w:hint="default"/>
      </w:rPr>
    </w:lvl>
  </w:abstractNum>
  <w:num w:numId="1">
    <w:abstractNumId w:val="2"/>
  </w:num>
  <w:num w:numId="2">
    <w:abstractNumId w:val="5"/>
  </w:num>
  <w:num w:numId="3">
    <w:abstractNumId w:val="3"/>
  </w:num>
  <w:num w:numId="4">
    <w:abstractNumId w:val="7"/>
  </w:num>
  <w:num w:numId="5">
    <w:abstractNumId w:val="6"/>
  </w:num>
  <w:num w:numId="6">
    <w:abstractNumId w:val="1"/>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394D"/>
    <w:rsid w:val="000055B1"/>
    <w:rsid w:val="00005B70"/>
    <w:rsid w:val="000103E7"/>
    <w:rsid w:val="000130CA"/>
    <w:rsid w:val="00013F73"/>
    <w:rsid w:val="00013FAD"/>
    <w:rsid w:val="00017BA5"/>
    <w:rsid w:val="00021259"/>
    <w:rsid w:val="00021359"/>
    <w:rsid w:val="000223BE"/>
    <w:rsid w:val="000248FC"/>
    <w:rsid w:val="00024E29"/>
    <w:rsid w:val="0002660A"/>
    <w:rsid w:val="00026899"/>
    <w:rsid w:val="0002698B"/>
    <w:rsid w:val="00027EEC"/>
    <w:rsid w:val="0003151B"/>
    <w:rsid w:val="00035EF9"/>
    <w:rsid w:val="00037973"/>
    <w:rsid w:val="000407A7"/>
    <w:rsid w:val="00040A63"/>
    <w:rsid w:val="0004105F"/>
    <w:rsid w:val="00042E6F"/>
    <w:rsid w:val="00043923"/>
    <w:rsid w:val="00043FCA"/>
    <w:rsid w:val="00045EDE"/>
    <w:rsid w:val="00046E3D"/>
    <w:rsid w:val="000554CA"/>
    <w:rsid w:val="000563ED"/>
    <w:rsid w:val="000603D6"/>
    <w:rsid w:val="00062984"/>
    <w:rsid w:val="00067927"/>
    <w:rsid w:val="0007093A"/>
    <w:rsid w:val="0007205B"/>
    <w:rsid w:val="00073BCE"/>
    <w:rsid w:val="000755A8"/>
    <w:rsid w:val="00076832"/>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97E72"/>
    <w:rsid w:val="000A204F"/>
    <w:rsid w:val="000A22DF"/>
    <w:rsid w:val="000A2A28"/>
    <w:rsid w:val="000A2D0A"/>
    <w:rsid w:val="000A3136"/>
    <w:rsid w:val="000A3A4E"/>
    <w:rsid w:val="000A53F5"/>
    <w:rsid w:val="000B0C45"/>
    <w:rsid w:val="000B21DA"/>
    <w:rsid w:val="000B25A2"/>
    <w:rsid w:val="000B2A5C"/>
    <w:rsid w:val="000B31AA"/>
    <w:rsid w:val="000B38F6"/>
    <w:rsid w:val="000B4B76"/>
    <w:rsid w:val="000B65CB"/>
    <w:rsid w:val="000B780E"/>
    <w:rsid w:val="000C12FB"/>
    <w:rsid w:val="000C236D"/>
    <w:rsid w:val="000C2690"/>
    <w:rsid w:val="000C364E"/>
    <w:rsid w:val="000C5D4C"/>
    <w:rsid w:val="000C7A47"/>
    <w:rsid w:val="000C7F88"/>
    <w:rsid w:val="000C7FC7"/>
    <w:rsid w:val="000D18C5"/>
    <w:rsid w:val="000D2BF9"/>
    <w:rsid w:val="000E1125"/>
    <w:rsid w:val="000E1993"/>
    <w:rsid w:val="000E3B8A"/>
    <w:rsid w:val="000F0A7B"/>
    <w:rsid w:val="000F4CFF"/>
    <w:rsid w:val="00100030"/>
    <w:rsid w:val="0010359D"/>
    <w:rsid w:val="00103DDB"/>
    <w:rsid w:val="00111C96"/>
    <w:rsid w:val="00111CE0"/>
    <w:rsid w:val="00111DF0"/>
    <w:rsid w:val="001135C5"/>
    <w:rsid w:val="001147C0"/>
    <w:rsid w:val="00115029"/>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6452"/>
    <w:rsid w:val="00160A40"/>
    <w:rsid w:val="001627D9"/>
    <w:rsid w:val="00170C6A"/>
    <w:rsid w:val="00171FF9"/>
    <w:rsid w:val="0017245C"/>
    <w:rsid w:val="00175874"/>
    <w:rsid w:val="001767E6"/>
    <w:rsid w:val="00176AC2"/>
    <w:rsid w:val="001802FB"/>
    <w:rsid w:val="001806A8"/>
    <w:rsid w:val="00180983"/>
    <w:rsid w:val="0018310D"/>
    <w:rsid w:val="00184250"/>
    <w:rsid w:val="00187FEF"/>
    <w:rsid w:val="00190A8D"/>
    <w:rsid w:val="0019547D"/>
    <w:rsid w:val="00195E1F"/>
    <w:rsid w:val="00196645"/>
    <w:rsid w:val="00197997"/>
    <w:rsid w:val="001A384E"/>
    <w:rsid w:val="001A4015"/>
    <w:rsid w:val="001A6AFD"/>
    <w:rsid w:val="001B21A1"/>
    <w:rsid w:val="001B337C"/>
    <w:rsid w:val="001B5AE5"/>
    <w:rsid w:val="001B6518"/>
    <w:rsid w:val="001B7027"/>
    <w:rsid w:val="001B7C67"/>
    <w:rsid w:val="001C0CED"/>
    <w:rsid w:val="001C1105"/>
    <w:rsid w:val="001C17C6"/>
    <w:rsid w:val="001C22DE"/>
    <w:rsid w:val="001C2425"/>
    <w:rsid w:val="001C3C4C"/>
    <w:rsid w:val="001C7F10"/>
    <w:rsid w:val="001D2914"/>
    <w:rsid w:val="001D2FB0"/>
    <w:rsid w:val="001E0341"/>
    <w:rsid w:val="001E1C36"/>
    <w:rsid w:val="001E3D8C"/>
    <w:rsid w:val="001E43EF"/>
    <w:rsid w:val="001E44CD"/>
    <w:rsid w:val="001E6F40"/>
    <w:rsid w:val="001F31F0"/>
    <w:rsid w:val="001F3DF5"/>
    <w:rsid w:val="001F4346"/>
    <w:rsid w:val="00201FFE"/>
    <w:rsid w:val="00202C4B"/>
    <w:rsid w:val="00203774"/>
    <w:rsid w:val="00203B88"/>
    <w:rsid w:val="00205321"/>
    <w:rsid w:val="00206380"/>
    <w:rsid w:val="00207F5F"/>
    <w:rsid w:val="002155FA"/>
    <w:rsid w:val="002176DE"/>
    <w:rsid w:val="00220834"/>
    <w:rsid w:val="00223B64"/>
    <w:rsid w:val="0023029F"/>
    <w:rsid w:val="00231281"/>
    <w:rsid w:val="00231DC2"/>
    <w:rsid w:val="00232A02"/>
    <w:rsid w:val="002333B7"/>
    <w:rsid w:val="002344F2"/>
    <w:rsid w:val="002368E4"/>
    <w:rsid w:val="00236F8F"/>
    <w:rsid w:val="00241832"/>
    <w:rsid w:val="00244D42"/>
    <w:rsid w:val="00245149"/>
    <w:rsid w:val="00246FFA"/>
    <w:rsid w:val="00247076"/>
    <w:rsid w:val="00252B94"/>
    <w:rsid w:val="00255E19"/>
    <w:rsid w:val="0025653A"/>
    <w:rsid w:val="00256C2E"/>
    <w:rsid w:val="00257233"/>
    <w:rsid w:val="00257421"/>
    <w:rsid w:val="00260716"/>
    <w:rsid w:val="0026193E"/>
    <w:rsid w:val="00261A9C"/>
    <w:rsid w:val="00261E11"/>
    <w:rsid w:val="00262518"/>
    <w:rsid w:val="00267D0B"/>
    <w:rsid w:val="00270A1C"/>
    <w:rsid w:val="002716E8"/>
    <w:rsid w:val="00271ED8"/>
    <w:rsid w:val="002724B9"/>
    <w:rsid w:val="002730ED"/>
    <w:rsid w:val="0027675D"/>
    <w:rsid w:val="00281718"/>
    <w:rsid w:val="002854AD"/>
    <w:rsid w:val="002855D0"/>
    <w:rsid w:val="00290E18"/>
    <w:rsid w:val="00291D54"/>
    <w:rsid w:val="00293A6E"/>
    <w:rsid w:val="00296302"/>
    <w:rsid w:val="00297A88"/>
    <w:rsid w:val="002A4840"/>
    <w:rsid w:val="002A66AB"/>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674B"/>
    <w:rsid w:val="002E7525"/>
    <w:rsid w:val="002F01CA"/>
    <w:rsid w:val="002F1163"/>
    <w:rsid w:val="002F12B3"/>
    <w:rsid w:val="002F2924"/>
    <w:rsid w:val="002F3161"/>
    <w:rsid w:val="002F5517"/>
    <w:rsid w:val="002F7AA9"/>
    <w:rsid w:val="003031CE"/>
    <w:rsid w:val="00305358"/>
    <w:rsid w:val="0030650B"/>
    <w:rsid w:val="003110B2"/>
    <w:rsid w:val="00312C1A"/>
    <w:rsid w:val="00312DD1"/>
    <w:rsid w:val="00313308"/>
    <w:rsid w:val="003144CA"/>
    <w:rsid w:val="003171FD"/>
    <w:rsid w:val="00321077"/>
    <w:rsid w:val="00322390"/>
    <w:rsid w:val="00322EDB"/>
    <w:rsid w:val="003248F8"/>
    <w:rsid w:val="003268BB"/>
    <w:rsid w:val="00330072"/>
    <w:rsid w:val="00330B4E"/>
    <w:rsid w:val="0033176D"/>
    <w:rsid w:val="0033386B"/>
    <w:rsid w:val="00333D6C"/>
    <w:rsid w:val="003347C2"/>
    <w:rsid w:val="00335B60"/>
    <w:rsid w:val="00336046"/>
    <w:rsid w:val="003371B2"/>
    <w:rsid w:val="00340AAF"/>
    <w:rsid w:val="003436BE"/>
    <w:rsid w:val="00345FC0"/>
    <w:rsid w:val="003469FC"/>
    <w:rsid w:val="00347800"/>
    <w:rsid w:val="003504B5"/>
    <w:rsid w:val="00350B30"/>
    <w:rsid w:val="0035296C"/>
    <w:rsid w:val="003546A6"/>
    <w:rsid w:val="00354915"/>
    <w:rsid w:val="00354E6F"/>
    <w:rsid w:val="003577BE"/>
    <w:rsid w:val="00362FCF"/>
    <w:rsid w:val="00363C85"/>
    <w:rsid w:val="003645A1"/>
    <w:rsid w:val="0036468F"/>
    <w:rsid w:val="00366993"/>
    <w:rsid w:val="0036770E"/>
    <w:rsid w:val="00370E0A"/>
    <w:rsid w:val="00371876"/>
    <w:rsid w:val="00372C00"/>
    <w:rsid w:val="003737D0"/>
    <w:rsid w:val="00373D4E"/>
    <w:rsid w:val="003754F5"/>
    <w:rsid w:val="00381829"/>
    <w:rsid w:val="00381B58"/>
    <w:rsid w:val="00382FAE"/>
    <w:rsid w:val="003832DC"/>
    <w:rsid w:val="00384541"/>
    <w:rsid w:val="00384550"/>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42C7"/>
    <w:rsid w:val="003D7765"/>
    <w:rsid w:val="003E1518"/>
    <w:rsid w:val="003E42F6"/>
    <w:rsid w:val="003E48E7"/>
    <w:rsid w:val="003E6BF7"/>
    <w:rsid w:val="003E744C"/>
    <w:rsid w:val="003E7C95"/>
    <w:rsid w:val="003E7D68"/>
    <w:rsid w:val="003F1437"/>
    <w:rsid w:val="003F1B22"/>
    <w:rsid w:val="003F30C9"/>
    <w:rsid w:val="003F3365"/>
    <w:rsid w:val="003F39E3"/>
    <w:rsid w:val="003F448B"/>
    <w:rsid w:val="003F58F6"/>
    <w:rsid w:val="003F6316"/>
    <w:rsid w:val="00401149"/>
    <w:rsid w:val="00401C3E"/>
    <w:rsid w:val="00402720"/>
    <w:rsid w:val="00402985"/>
    <w:rsid w:val="004060CF"/>
    <w:rsid w:val="00406593"/>
    <w:rsid w:val="004069B2"/>
    <w:rsid w:val="00410408"/>
    <w:rsid w:val="00413229"/>
    <w:rsid w:val="00413D6F"/>
    <w:rsid w:val="00415023"/>
    <w:rsid w:val="004228A3"/>
    <w:rsid w:val="004229AC"/>
    <w:rsid w:val="00423D3B"/>
    <w:rsid w:val="004245A3"/>
    <w:rsid w:val="00424A48"/>
    <w:rsid w:val="004274EC"/>
    <w:rsid w:val="00427917"/>
    <w:rsid w:val="00436238"/>
    <w:rsid w:val="0043672A"/>
    <w:rsid w:val="00437EF1"/>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BBB"/>
    <w:rsid w:val="00485114"/>
    <w:rsid w:val="00485AE4"/>
    <w:rsid w:val="00486111"/>
    <w:rsid w:val="00486720"/>
    <w:rsid w:val="0049176F"/>
    <w:rsid w:val="00492EA5"/>
    <w:rsid w:val="00493247"/>
    <w:rsid w:val="004966BC"/>
    <w:rsid w:val="004A0053"/>
    <w:rsid w:val="004A2687"/>
    <w:rsid w:val="004A402F"/>
    <w:rsid w:val="004A54C0"/>
    <w:rsid w:val="004A7CAA"/>
    <w:rsid w:val="004B056D"/>
    <w:rsid w:val="004B12D7"/>
    <w:rsid w:val="004B2B05"/>
    <w:rsid w:val="004B2BBA"/>
    <w:rsid w:val="004B5502"/>
    <w:rsid w:val="004B71F4"/>
    <w:rsid w:val="004B76B6"/>
    <w:rsid w:val="004C0B5E"/>
    <w:rsid w:val="004C16C3"/>
    <w:rsid w:val="004C16F8"/>
    <w:rsid w:val="004C6366"/>
    <w:rsid w:val="004C63EE"/>
    <w:rsid w:val="004D1073"/>
    <w:rsid w:val="004D1EE6"/>
    <w:rsid w:val="004D238B"/>
    <w:rsid w:val="004D325D"/>
    <w:rsid w:val="004D33A4"/>
    <w:rsid w:val="004D39A3"/>
    <w:rsid w:val="004D7034"/>
    <w:rsid w:val="004E06BE"/>
    <w:rsid w:val="004E3A45"/>
    <w:rsid w:val="004E3B7D"/>
    <w:rsid w:val="004E3E3E"/>
    <w:rsid w:val="004E4863"/>
    <w:rsid w:val="004E5219"/>
    <w:rsid w:val="004E5753"/>
    <w:rsid w:val="004E7DA7"/>
    <w:rsid w:val="004F10CA"/>
    <w:rsid w:val="004F4675"/>
    <w:rsid w:val="004F557E"/>
    <w:rsid w:val="004F5BE1"/>
    <w:rsid w:val="004F68C9"/>
    <w:rsid w:val="00501570"/>
    <w:rsid w:val="005017DA"/>
    <w:rsid w:val="00501E2B"/>
    <w:rsid w:val="0050411A"/>
    <w:rsid w:val="0050619E"/>
    <w:rsid w:val="005069E2"/>
    <w:rsid w:val="00506B0D"/>
    <w:rsid w:val="00506BCB"/>
    <w:rsid w:val="0051029C"/>
    <w:rsid w:val="00510897"/>
    <w:rsid w:val="005119F4"/>
    <w:rsid w:val="005146EB"/>
    <w:rsid w:val="00515031"/>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C4B1B"/>
    <w:rsid w:val="005D57F1"/>
    <w:rsid w:val="005D680C"/>
    <w:rsid w:val="005E06D3"/>
    <w:rsid w:val="005E27C0"/>
    <w:rsid w:val="005E4F1C"/>
    <w:rsid w:val="005E7B04"/>
    <w:rsid w:val="005F05D7"/>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9C0"/>
    <w:rsid w:val="006503F8"/>
    <w:rsid w:val="00650D0F"/>
    <w:rsid w:val="00651856"/>
    <w:rsid w:val="006521E7"/>
    <w:rsid w:val="0065579F"/>
    <w:rsid w:val="00660910"/>
    <w:rsid w:val="006631E5"/>
    <w:rsid w:val="00670351"/>
    <w:rsid w:val="006706AA"/>
    <w:rsid w:val="006718B7"/>
    <w:rsid w:val="00673154"/>
    <w:rsid w:val="006746B2"/>
    <w:rsid w:val="0067540D"/>
    <w:rsid w:val="00676131"/>
    <w:rsid w:val="0068365D"/>
    <w:rsid w:val="00684022"/>
    <w:rsid w:val="0068430C"/>
    <w:rsid w:val="00685237"/>
    <w:rsid w:val="00685541"/>
    <w:rsid w:val="006879E7"/>
    <w:rsid w:val="00690BB8"/>
    <w:rsid w:val="0069144C"/>
    <w:rsid w:val="0069161A"/>
    <w:rsid w:val="0069189C"/>
    <w:rsid w:val="00691E28"/>
    <w:rsid w:val="006954BD"/>
    <w:rsid w:val="006978B2"/>
    <w:rsid w:val="00697DD7"/>
    <w:rsid w:val="006A451F"/>
    <w:rsid w:val="006A67C2"/>
    <w:rsid w:val="006A6A31"/>
    <w:rsid w:val="006B091B"/>
    <w:rsid w:val="006B0BCD"/>
    <w:rsid w:val="006B0CBE"/>
    <w:rsid w:val="006B1969"/>
    <w:rsid w:val="006B2F1E"/>
    <w:rsid w:val="006B3DD7"/>
    <w:rsid w:val="006B48F1"/>
    <w:rsid w:val="006B6F57"/>
    <w:rsid w:val="006C20D8"/>
    <w:rsid w:val="006C2D21"/>
    <w:rsid w:val="006C60A2"/>
    <w:rsid w:val="006C6193"/>
    <w:rsid w:val="006D0533"/>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FA1"/>
    <w:rsid w:val="00707E83"/>
    <w:rsid w:val="00711E45"/>
    <w:rsid w:val="007165B5"/>
    <w:rsid w:val="007165BE"/>
    <w:rsid w:val="007200FA"/>
    <w:rsid w:val="00723530"/>
    <w:rsid w:val="0072469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4061"/>
    <w:rsid w:val="007573D2"/>
    <w:rsid w:val="007577AC"/>
    <w:rsid w:val="00760C49"/>
    <w:rsid w:val="007626A2"/>
    <w:rsid w:val="007651F0"/>
    <w:rsid w:val="00765D32"/>
    <w:rsid w:val="007705A1"/>
    <w:rsid w:val="00770F43"/>
    <w:rsid w:val="00771468"/>
    <w:rsid w:val="007719AC"/>
    <w:rsid w:val="00773686"/>
    <w:rsid w:val="00776A65"/>
    <w:rsid w:val="00776AD0"/>
    <w:rsid w:val="00780871"/>
    <w:rsid w:val="00786DD7"/>
    <w:rsid w:val="00787A57"/>
    <w:rsid w:val="00787B7D"/>
    <w:rsid w:val="00790441"/>
    <w:rsid w:val="00792A3E"/>
    <w:rsid w:val="00792D48"/>
    <w:rsid w:val="00793203"/>
    <w:rsid w:val="007933D2"/>
    <w:rsid w:val="007938C0"/>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4D85"/>
    <w:rsid w:val="007D5A25"/>
    <w:rsid w:val="007E0F24"/>
    <w:rsid w:val="007E17B1"/>
    <w:rsid w:val="007E27C0"/>
    <w:rsid w:val="007E4716"/>
    <w:rsid w:val="007E5941"/>
    <w:rsid w:val="007E6E32"/>
    <w:rsid w:val="007E771D"/>
    <w:rsid w:val="007F1AD0"/>
    <w:rsid w:val="007F348A"/>
    <w:rsid w:val="007F3DA7"/>
    <w:rsid w:val="007F4203"/>
    <w:rsid w:val="007F502E"/>
    <w:rsid w:val="007F65F6"/>
    <w:rsid w:val="007F6A42"/>
    <w:rsid w:val="008013CA"/>
    <w:rsid w:val="008032AF"/>
    <w:rsid w:val="008056CF"/>
    <w:rsid w:val="00806C7C"/>
    <w:rsid w:val="0080728E"/>
    <w:rsid w:val="00811A11"/>
    <w:rsid w:val="00812603"/>
    <w:rsid w:val="00814945"/>
    <w:rsid w:val="00814985"/>
    <w:rsid w:val="008160BF"/>
    <w:rsid w:val="00816F96"/>
    <w:rsid w:val="008170EC"/>
    <w:rsid w:val="008175D4"/>
    <w:rsid w:val="00823AF8"/>
    <w:rsid w:val="00824F00"/>
    <w:rsid w:val="00825004"/>
    <w:rsid w:val="008267CB"/>
    <w:rsid w:val="00827512"/>
    <w:rsid w:val="008343B2"/>
    <w:rsid w:val="0083499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BD4"/>
    <w:rsid w:val="00855CBD"/>
    <w:rsid w:val="00856F99"/>
    <w:rsid w:val="008609B3"/>
    <w:rsid w:val="00860FE6"/>
    <w:rsid w:val="00864140"/>
    <w:rsid w:val="00864D17"/>
    <w:rsid w:val="008702BF"/>
    <w:rsid w:val="008711B4"/>
    <w:rsid w:val="008719DB"/>
    <w:rsid w:val="00872250"/>
    <w:rsid w:val="00873167"/>
    <w:rsid w:val="008731B8"/>
    <w:rsid w:val="00873D16"/>
    <w:rsid w:val="008768D2"/>
    <w:rsid w:val="00880F6C"/>
    <w:rsid w:val="008855E2"/>
    <w:rsid w:val="00885E69"/>
    <w:rsid w:val="00886047"/>
    <w:rsid w:val="00886521"/>
    <w:rsid w:val="00887F76"/>
    <w:rsid w:val="00891E7C"/>
    <w:rsid w:val="00891E8C"/>
    <w:rsid w:val="008937A3"/>
    <w:rsid w:val="0089509A"/>
    <w:rsid w:val="00896FB8"/>
    <w:rsid w:val="008A0087"/>
    <w:rsid w:val="008A4FE1"/>
    <w:rsid w:val="008A5E28"/>
    <w:rsid w:val="008A7884"/>
    <w:rsid w:val="008B0715"/>
    <w:rsid w:val="008B302A"/>
    <w:rsid w:val="008B4198"/>
    <w:rsid w:val="008B4609"/>
    <w:rsid w:val="008B725C"/>
    <w:rsid w:val="008C1D6D"/>
    <w:rsid w:val="008C3F98"/>
    <w:rsid w:val="008C4684"/>
    <w:rsid w:val="008C594A"/>
    <w:rsid w:val="008C5C15"/>
    <w:rsid w:val="008D1DAC"/>
    <w:rsid w:val="008D23AF"/>
    <w:rsid w:val="008D3A05"/>
    <w:rsid w:val="008D3E0C"/>
    <w:rsid w:val="008D681A"/>
    <w:rsid w:val="008D6B1A"/>
    <w:rsid w:val="008D6D38"/>
    <w:rsid w:val="008E0617"/>
    <w:rsid w:val="008E0985"/>
    <w:rsid w:val="008E1C51"/>
    <w:rsid w:val="008E5B71"/>
    <w:rsid w:val="008E705E"/>
    <w:rsid w:val="008E74B4"/>
    <w:rsid w:val="008F2453"/>
    <w:rsid w:val="008F34E9"/>
    <w:rsid w:val="00902833"/>
    <w:rsid w:val="009039E2"/>
    <w:rsid w:val="0091196A"/>
    <w:rsid w:val="00911DC9"/>
    <w:rsid w:val="009123FF"/>
    <w:rsid w:val="009164CD"/>
    <w:rsid w:val="00916C40"/>
    <w:rsid w:val="00917271"/>
    <w:rsid w:val="0091740C"/>
    <w:rsid w:val="00922A9F"/>
    <w:rsid w:val="009233DD"/>
    <w:rsid w:val="009233F9"/>
    <w:rsid w:val="00925478"/>
    <w:rsid w:val="00925A8F"/>
    <w:rsid w:val="00925D8E"/>
    <w:rsid w:val="009269F5"/>
    <w:rsid w:val="00930CAD"/>
    <w:rsid w:val="00934ADA"/>
    <w:rsid w:val="009400CF"/>
    <w:rsid w:val="00940533"/>
    <w:rsid w:val="009410AE"/>
    <w:rsid w:val="009432FE"/>
    <w:rsid w:val="009438F8"/>
    <w:rsid w:val="00944414"/>
    <w:rsid w:val="00945FA9"/>
    <w:rsid w:val="0094691D"/>
    <w:rsid w:val="009523B0"/>
    <w:rsid w:val="00954F42"/>
    <w:rsid w:val="00957172"/>
    <w:rsid w:val="009578D1"/>
    <w:rsid w:val="00957A33"/>
    <w:rsid w:val="0096003B"/>
    <w:rsid w:val="0096081E"/>
    <w:rsid w:val="0096137E"/>
    <w:rsid w:val="00961C60"/>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32AC"/>
    <w:rsid w:val="009A405A"/>
    <w:rsid w:val="009A5082"/>
    <w:rsid w:val="009A618E"/>
    <w:rsid w:val="009B155B"/>
    <w:rsid w:val="009B183F"/>
    <w:rsid w:val="009B1F5B"/>
    <w:rsid w:val="009B3DB8"/>
    <w:rsid w:val="009B4769"/>
    <w:rsid w:val="009C2086"/>
    <w:rsid w:val="009C3006"/>
    <w:rsid w:val="009C7D32"/>
    <w:rsid w:val="009D159F"/>
    <w:rsid w:val="009D2A16"/>
    <w:rsid w:val="009D2EA0"/>
    <w:rsid w:val="009D435C"/>
    <w:rsid w:val="009D4DB6"/>
    <w:rsid w:val="009D6952"/>
    <w:rsid w:val="009D7F9A"/>
    <w:rsid w:val="009E068F"/>
    <w:rsid w:val="009E1B89"/>
    <w:rsid w:val="009E619C"/>
    <w:rsid w:val="009E7020"/>
    <w:rsid w:val="009E7045"/>
    <w:rsid w:val="009E748B"/>
    <w:rsid w:val="009F2244"/>
    <w:rsid w:val="009F3D12"/>
    <w:rsid w:val="009F51E2"/>
    <w:rsid w:val="00A03D3F"/>
    <w:rsid w:val="00A04BEB"/>
    <w:rsid w:val="00A04DE2"/>
    <w:rsid w:val="00A06515"/>
    <w:rsid w:val="00A10FE1"/>
    <w:rsid w:val="00A11A20"/>
    <w:rsid w:val="00A11DFB"/>
    <w:rsid w:val="00A11F1E"/>
    <w:rsid w:val="00A14BA5"/>
    <w:rsid w:val="00A15C80"/>
    <w:rsid w:val="00A15DA4"/>
    <w:rsid w:val="00A20607"/>
    <w:rsid w:val="00A20984"/>
    <w:rsid w:val="00A20D0F"/>
    <w:rsid w:val="00A22250"/>
    <w:rsid w:val="00A23621"/>
    <w:rsid w:val="00A2486B"/>
    <w:rsid w:val="00A25160"/>
    <w:rsid w:val="00A2769F"/>
    <w:rsid w:val="00A27E76"/>
    <w:rsid w:val="00A31A13"/>
    <w:rsid w:val="00A31A7B"/>
    <w:rsid w:val="00A323D7"/>
    <w:rsid w:val="00A32701"/>
    <w:rsid w:val="00A330EB"/>
    <w:rsid w:val="00A334CC"/>
    <w:rsid w:val="00A3376B"/>
    <w:rsid w:val="00A44BE1"/>
    <w:rsid w:val="00A4500D"/>
    <w:rsid w:val="00A504A8"/>
    <w:rsid w:val="00A529EC"/>
    <w:rsid w:val="00A53DD7"/>
    <w:rsid w:val="00A542B8"/>
    <w:rsid w:val="00A54719"/>
    <w:rsid w:val="00A5576E"/>
    <w:rsid w:val="00A5709E"/>
    <w:rsid w:val="00A612B9"/>
    <w:rsid w:val="00A665FB"/>
    <w:rsid w:val="00A66B14"/>
    <w:rsid w:val="00A66CF8"/>
    <w:rsid w:val="00A71C52"/>
    <w:rsid w:val="00A727DA"/>
    <w:rsid w:val="00A74F48"/>
    <w:rsid w:val="00A756EC"/>
    <w:rsid w:val="00A815A9"/>
    <w:rsid w:val="00A81A3A"/>
    <w:rsid w:val="00A83745"/>
    <w:rsid w:val="00A83E6C"/>
    <w:rsid w:val="00A84D8D"/>
    <w:rsid w:val="00A854F8"/>
    <w:rsid w:val="00A900AE"/>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143E"/>
    <w:rsid w:val="00AB1D7B"/>
    <w:rsid w:val="00AB1EA3"/>
    <w:rsid w:val="00AB3399"/>
    <w:rsid w:val="00AB3D67"/>
    <w:rsid w:val="00AC1E06"/>
    <w:rsid w:val="00AC4276"/>
    <w:rsid w:val="00AC464D"/>
    <w:rsid w:val="00AC51E8"/>
    <w:rsid w:val="00AC57DE"/>
    <w:rsid w:val="00AC6ACD"/>
    <w:rsid w:val="00AD06A2"/>
    <w:rsid w:val="00AD0CA9"/>
    <w:rsid w:val="00AD1C5F"/>
    <w:rsid w:val="00AD2407"/>
    <w:rsid w:val="00AD2F9B"/>
    <w:rsid w:val="00AD62D8"/>
    <w:rsid w:val="00AD72C3"/>
    <w:rsid w:val="00AD77E9"/>
    <w:rsid w:val="00AE1632"/>
    <w:rsid w:val="00AE49A7"/>
    <w:rsid w:val="00AE5146"/>
    <w:rsid w:val="00AE55C5"/>
    <w:rsid w:val="00AE5A4F"/>
    <w:rsid w:val="00AE6110"/>
    <w:rsid w:val="00AE7B16"/>
    <w:rsid w:val="00AF0B65"/>
    <w:rsid w:val="00AF6F39"/>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3661"/>
    <w:rsid w:val="00B44CA2"/>
    <w:rsid w:val="00B454AE"/>
    <w:rsid w:val="00B457C3"/>
    <w:rsid w:val="00B5008D"/>
    <w:rsid w:val="00B50D18"/>
    <w:rsid w:val="00B52464"/>
    <w:rsid w:val="00B53238"/>
    <w:rsid w:val="00B55CF3"/>
    <w:rsid w:val="00B56491"/>
    <w:rsid w:val="00B65BF6"/>
    <w:rsid w:val="00B670CE"/>
    <w:rsid w:val="00B67B79"/>
    <w:rsid w:val="00B67E74"/>
    <w:rsid w:val="00B716F8"/>
    <w:rsid w:val="00B82234"/>
    <w:rsid w:val="00B8229B"/>
    <w:rsid w:val="00B8283E"/>
    <w:rsid w:val="00B837AA"/>
    <w:rsid w:val="00B85E06"/>
    <w:rsid w:val="00B87D03"/>
    <w:rsid w:val="00B87F88"/>
    <w:rsid w:val="00B909E8"/>
    <w:rsid w:val="00B928EE"/>
    <w:rsid w:val="00B92AD5"/>
    <w:rsid w:val="00B94BA4"/>
    <w:rsid w:val="00B97DB5"/>
    <w:rsid w:val="00BA103C"/>
    <w:rsid w:val="00BA40DC"/>
    <w:rsid w:val="00BA6A67"/>
    <w:rsid w:val="00BB156E"/>
    <w:rsid w:val="00BB3ABA"/>
    <w:rsid w:val="00BB4FEC"/>
    <w:rsid w:val="00BB65B1"/>
    <w:rsid w:val="00BB69D5"/>
    <w:rsid w:val="00BC03E1"/>
    <w:rsid w:val="00BC4593"/>
    <w:rsid w:val="00BC637D"/>
    <w:rsid w:val="00BD05BF"/>
    <w:rsid w:val="00BD3B45"/>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40C6"/>
    <w:rsid w:val="00C353D0"/>
    <w:rsid w:val="00C35AE1"/>
    <w:rsid w:val="00C363FA"/>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63D3"/>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1749"/>
    <w:rsid w:val="00CB3A9F"/>
    <w:rsid w:val="00CB5048"/>
    <w:rsid w:val="00CC10DA"/>
    <w:rsid w:val="00CC156D"/>
    <w:rsid w:val="00CC58C3"/>
    <w:rsid w:val="00CD229F"/>
    <w:rsid w:val="00CD4B35"/>
    <w:rsid w:val="00CE2D1F"/>
    <w:rsid w:val="00CE52F0"/>
    <w:rsid w:val="00CF18A3"/>
    <w:rsid w:val="00CF356A"/>
    <w:rsid w:val="00CF4A61"/>
    <w:rsid w:val="00D029CB"/>
    <w:rsid w:val="00D04274"/>
    <w:rsid w:val="00D05A8B"/>
    <w:rsid w:val="00D06659"/>
    <w:rsid w:val="00D0699D"/>
    <w:rsid w:val="00D076EF"/>
    <w:rsid w:val="00D1447E"/>
    <w:rsid w:val="00D164B7"/>
    <w:rsid w:val="00D1747A"/>
    <w:rsid w:val="00D205D0"/>
    <w:rsid w:val="00D21306"/>
    <w:rsid w:val="00D2151A"/>
    <w:rsid w:val="00D22151"/>
    <w:rsid w:val="00D22A2E"/>
    <w:rsid w:val="00D240AB"/>
    <w:rsid w:val="00D25CA2"/>
    <w:rsid w:val="00D26BCB"/>
    <w:rsid w:val="00D26CC6"/>
    <w:rsid w:val="00D275C6"/>
    <w:rsid w:val="00D27639"/>
    <w:rsid w:val="00D330DC"/>
    <w:rsid w:val="00D369E4"/>
    <w:rsid w:val="00D41A51"/>
    <w:rsid w:val="00D42DFD"/>
    <w:rsid w:val="00D45E14"/>
    <w:rsid w:val="00D4755C"/>
    <w:rsid w:val="00D52834"/>
    <w:rsid w:val="00D53782"/>
    <w:rsid w:val="00D544FE"/>
    <w:rsid w:val="00D5596F"/>
    <w:rsid w:val="00D56F3F"/>
    <w:rsid w:val="00D610EE"/>
    <w:rsid w:val="00D61F13"/>
    <w:rsid w:val="00D667F7"/>
    <w:rsid w:val="00D672D6"/>
    <w:rsid w:val="00D679CF"/>
    <w:rsid w:val="00D67D4A"/>
    <w:rsid w:val="00D70B9D"/>
    <w:rsid w:val="00D72B46"/>
    <w:rsid w:val="00D73122"/>
    <w:rsid w:val="00D75D2E"/>
    <w:rsid w:val="00D806A3"/>
    <w:rsid w:val="00D81BAC"/>
    <w:rsid w:val="00D82710"/>
    <w:rsid w:val="00D83149"/>
    <w:rsid w:val="00D83173"/>
    <w:rsid w:val="00D8380A"/>
    <w:rsid w:val="00D84ABB"/>
    <w:rsid w:val="00D85273"/>
    <w:rsid w:val="00D90CC5"/>
    <w:rsid w:val="00D92C6A"/>
    <w:rsid w:val="00D94442"/>
    <w:rsid w:val="00D95330"/>
    <w:rsid w:val="00DA12AB"/>
    <w:rsid w:val="00DA5D23"/>
    <w:rsid w:val="00DA6CCE"/>
    <w:rsid w:val="00DA7973"/>
    <w:rsid w:val="00DB3689"/>
    <w:rsid w:val="00DB3767"/>
    <w:rsid w:val="00DB39E0"/>
    <w:rsid w:val="00DB7729"/>
    <w:rsid w:val="00DC2146"/>
    <w:rsid w:val="00DC22BE"/>
    <w:rsid w:val="00DC51AD"/>
    <w:rsid w:val="00DC5F62"/>
    <w:rsid w:val="00DC7FAF"/>
    <w:rsid w:val="00DD02BA"/>
    <w:rsid w:val="00DD100B"/>
    <w:rsid w:val="00DD42F9"/>
    <w:rsid w:val="00DE05A6"/>
    <w:rsid w:val="00DE1B4A"/>
    <w:rsid w:val="00DE2CFF"/>
    <w:rsid w:val="00DE3330"/>
    <w:rsid w:val="00DE5939"/>
    <w:rsid w:val="00DF4CBC"/>
    <w:rsid w:val="00DF5370"/>
    <w:rsid w:val="00E0032E"/>
    <w:rsid w:val="00E0205D"/>
    <w:rsid w:val="00E03BE1"/>
    <w:rsid w:val="00E048C6"/>
    <w:rsid w:val="00E0737F"/>
    <w:rsid w:val="00E1018A"/>
    <w:rsid w:val="00E120F4"/>
    <w:rsid w:val="00E153F6"/>
    <w:rsid w:val="00E15F7E"/>
    <w:rsid w:val="00E173DF"/>
    <w:rsid w:val="00E24866"/>
    <w:rsid w:val="00E27FC2"/>
    <w:rsid w:val="00E31912"/>
    <w:rsid w:val="00E31B60"/>
    <w:rsid w:val="00E31D33"/>
    <w:rsid w:val="00E34D88"/>
    <w:rsid w:val="00E353DB"/>
    <w:rsid w:val="00E36375"/>
    <w:rsid w:val="00E40D48"/>
    <w:rsid w:val="00E40DBF"/>
    <w:rsid w:val="00E42C98"/>
    <w:rsid w:val="00E43798"/>
    <w:rsid w:val="00E43842"/>
    <w:rsid w:val="00E468CA"/>
    <w:rsid w:val="00E473B4"/>
    <w:rsid w:val="00E47CAE"/>
    <w:rsid w:val="00E47D3F"/>
    <w:rsid w:val="00E521EE"/>
    <w:rsid w:val="00E601F7"/>
    <w:rsid w:val="00E62B3D"/>
    <w:rsid w:val="00E6315A"/>
    <w:rsid w:val="00E63986"/>
    <w:rsid w:val="00E65554"/>
    <w:rsid w:val="00E65E86"/>
    <w:rsid w:val="00E66C3B"/>
    <w:rsid w:val="00E71B00"/>
    <w:rsid w:val="00E73C7F"/>
    <w:rsid w:val="00E740D9"/>
    <w:rsid w:val="00E81712"/>
    <w:rsid w:val="00E8224F"/>
    <w:rsid w:val="00E832E5"/>
    <w:rsid w:val="00E853FB"/>
    <w:rsid w:val="00E85E3C"/>
    <w:rsid w:val="00E92404"/>
    <w:rsid w:val="00E943EE"/>
    <w:rsid w:val="00EA0385"/>
    <w:rsid w:val="00EA3791"/>
    <w:rsid w:val="00EA4D0C"/>
    <w:rsid w:val="00EA4E53"/>
    <w:rsid w:val="00EA5F48"/>
    <w:rsid w:val="00EA6259"/>
    <w:rsid w:val="00EA63A0"/>
    <w:rsid w:val="00EA7720"/>
    <w:rsid w:val="00EA7F21"/>
    <w:rsid w:val="00EB1559"/>
    <w:rsid w:val="00EB1663"/>
    <w:rsid w:val="00EB4324"/>
    <w:rsid w:val="00EB4808"/>
    <w:rsid w:val="00EB4DD2"/>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4FE8"/>
    <w:rsid w:val="00EF6FA1"/>
    <w:rsid w:val="00F012FF"/>
    <w:rsid w:val="00F01A21"/>
    <w:rsid w:val="00F046E9"/>
    <w:rsid w:val="00F04831"/>
    <w:rsid w:val="00F12DA8"/>
    <w:rsid w:val="00F1322B"/>
    <w:rsid w:val="00F13699"/>
    <w:rsid w:val="00F16AB3"/>
    <w:rsid w:val="00F241E7"/>
    <w:rsid w:val="00F25BEF"/>
    <w:rsid w:val="00F270BA"/>
    <w:rsid w:val="00F308AF"/>
    <w:rsid w:val="00F32911"/>
    <w:rsid w:val="00F337F8"/>
    <w:rsid w:val="00F33B26"/>
    <w:rsid w:val="00F3464D"/>
    <w:rsid w:val="00F34704"/>
    <w:rsid w:val="00F34AA7"/>
    <w:rsid w:val="00F352C8"/>
    <w:rsid w:val="00F36774"/>
    <w:rsid w:val="00F405D4"/>
    <w:rsid w:val="00F40AA9"/>
    <w:rsid w:val="00F40C50"/>
    <w:rsid w:val="00F4100B"/>
    <w:rsid w:val="00F42F39"/>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2751"/>
    <w:rsid w:val="00F9424D"/>
    <w:rsid w:val="00F94D96"/>
    <w:rsid w:val="00F94DFC"/>
    <w:rsid w:val="00F96BAD"/>
    <w:rsid w:val="00F971E1"/>
    <w:rsid w:val="00FA34B5"/>
    <w:rsid w:val="00FB0158"/>
    <w:rsid w:val="00FB06CF"/>
    <w:rsid w:val="00FB16BC"/>
    <w:rsid w:val="00FB25A0"/>
    <w:rsid w:val="00FB2B68"/>
    <w:rsid w:val="00FB2D7C"/>
    <w:rsid w:val="00FB4F37"/>
    <w:rsid w:val="00FB79F1"/>
    <w:rsid w:val="00FB7E5A"/>
    <w:rsid w:val="00FC38FF"/>
    <w:rsid w:val="00FC6E54"/>
    <w:rsid w:val="00FC7104"/>
    <w:rsid w:val="00FD1379"/>
    <w:rsid w:val="00FD33A2"/>
    <w:rsid w:val="00FD6206"/>
    <w:rsid w:val="00FE09E7"/>
    <w:rsid w:val="00FE2161"/>
    <w:rsid w:val="00FE58B6"/>
    <w:rsid w:val="00FE7430"/>
    <w:rsid w:val="00FF0471"/>
    <w:rsid w:val="00FF0771"/>
    <w:rsid w:val="00FF0AAD"/>
    <w:rsid w:val="00FF29CE"/>
    <w:rsid w:val="00FF2E7C"/>
    <w:rsid w:val="00FF33F4"/>
    <w:rsid w:val="00FF3FC8"/>
    <w:rsid w:val="010B76E5"/>
    <w:rsid w:val="01100128"/>
    <w:rsid w:val="01136FD2"/>
    <w:rsid w:val="01163216"/>
    <w:rsid w:val="011A3AD5"/>
    <w:rsid w:val="01243CBE"/>
    <w:rsid w:val="01316156"/>
    <w:rsid w:val="01392B1D"/>
    <w:rsid w:val="01427510"/>
    <w:rsid w:val="014D5FC8"/>
    <w:rsid w:val="016731E8"/>
    <w:rsid w:val="01724323"/>
    <w:rsid w:val="019D4B3D"/>
    <w:rsid w:val="019F0207"/>
    <w:rsid w:val="01A02944"/>
    <w:rsid w:val="01A87132"/>
    <w:rsid w:val="01B354EB"/>
    <w:rsid w:val="01B409B2"/>
    <w:rsid w:val="01D02B7A"/>
    <w:rsid w:val="01D857EB"/>
    <w:rsid w:val="01DF6FE0"/>
    <w:rsid w:val="01E05D9F"/>
    <w:rsid w:val="01E4753D"/>
    <w:rsid w:val="01E6243E"/>
    <w:rsid w:val="01F6071A"/>
    <w:rsid w:val="02102D34"/>
    <w:rsid w:val="02105BCC"/>
    <w:rsid w:val="0213188C"/>
    <w:rsid w:val="02402B3C"/>
    <w:rsid w:val="02437D3E"/>
    <w:rsid w:val="024B45DB"/>
    <w:rsid w:val="02746E99"/>
    <w:rsid w:val="02793CF5"/>
    <w:rsid w:val="027F11AC"/>
    <w:rsid w:val="028470E8"/>
    <w:rsid w:val="028E3AD6"/>
    <w:rsid w:val="02B219C0"/>
    <w:rsid w:val="02C27DEA"/>
    <w:rsid w:val="02C57546"/>
    <w:rsid w:val="02CC59A0"/>
    <w:rsid w:val="02D041B3"/>
    <w:rsid w:val="02DA6AD4"/>
    <w:rsid w:val="02E37F5B"/>
    <w:rsid w:val="02EB2A7B"/>
    <w:rsid w:val="02EC1675"/>
    <w:rsid w:val="031A10DC"/>
    <w:rsid w:val="031A2D63"/>
    <w:rsid w:val="031C475D"/>
    <w:rsid w:val="031C4C74"/>
    <w:rsid w:val="03287029"/>
    <w:rsid w:val="032C2B70"/>
    <w:rsid w:val="033D7BE5"/>
    <w:rsid w:val="033F5DF4"/>
    <w:rsid w:val="034058DA"/>
    <w:rsid w:val="039F12E8"/>
    <w:rsid w:val="03A13769"/>
    <w:rsid w:val="03A20738"/>
    <w:rsid w:val="03A90B72"/>
    <w:rsid w:val="03CD3963"/>
    <w:rsid w:val="03D86161"/>
    <w:rsid w:val="040262C3"/>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C1919"/>
    <w:rsid w:val="04C17AAF"/>
    <w:rsid w:val="04CD6E72"/>
    <w:rsid w:val="04D7059C"/>
    <w:rsid w:val="04D74EBA"/>
    <w:rsid w:val="04F512AE"/>
    <w:rsid w:val="05044386"/>
    <w:rsid w:val="0536681D"/>
    <w:rsid w:val="054C7D1C"/>
    <w:rsid w:val="05837B30"/>
    <w:rsid w:val="05910818"/>
    <w:rsid w:val="05A022CF"/>
    <w:rsid w:val="05A146DE"/>
    <w:rsid w:val="05B56935"/>
    <w:rsid w:val="05B63D95"/>
    <w:rsid w:val="05DE0196"/>
    <w:rsid w:val="05F7165D"/>
    <w:rsid w:val="05FD0F76"/>
    <w:rsid w:val="06017CE0"/>
    <w:rsid w:val="060B5A29"/>
    <w:rsid w:val="060F1D61"/>
    <w:rsid w:val="06173D33"/>
    <w:rsid w:val="06365B50"/>
    <w:rsid w:val="06393E16"/>
    <w:rsid w:val="063E3FC6"/>
    <w:rsid w:val="064745C2"/>
    <w:rsid w:val="06481FD0"/>
    <w:rsid w:val="06561355"/>
    <w:rsid w:val="065E6CDE"/>
    <w:rsid w:val="0665689F"/>
    <w:rsid w:val="066D0A61"/>
    <w:rsid w:val="06783558"/>
    <w:rsid w:val="067C0FF7"/>
    <w:rsid w:val="06860951"/>
    <w:rsid w:val="068A20E4"/>
    <w:rsid w:val="069713C1"/>
    <w:rsid w:val="06A70981"/>
    <w:rsid w:val="06B07AFB"/>
    <w:rsid w:val="06B378FB"/>
    <w:rsid w:val="06B82D78"/>
    <w:rsid w:val="06BF1EE3"/>
    <w:rsid w:val="06C26744"/>
    <w:rsid w:val="06D37910"/>
    <w:rsid w:val="06D5029F"/>
    <w:rsid w:val="06D73D91"/>
    <w:rsid w:val="06DD64CC"/>
    <w:rsid w:val="06E53061"/>
    <w:rsid w:val="06E64C9F"/>
    <w:rsid w:val="07045ECF"/>
    <w:rsid w:val="07125F5D"/>
    <w:rsid w:val="07271B20"/>
    <w:rsid w:val="073A2A17"/>
    <w:rsid w:val="073F68CF"/>
    <w:rsid w:val="07586160"/>
    <w:rsid w:val="075D32E6"/>
    <w:rsid w:val="07775672"/>
    <w:rsid w:val="07847096"/>
    <w:rsid w:val="078C637B"/>
    <w:rsid w:val="079005D5"/>
    <w:rsid w:val="07931D88"/>
    <w:rsid w:val="07CE2E21"/>
    <w:rsid w:val="07D029D5"/>
    <w:rsid w:val="07D37F63"/>
    <w:rsid w:val="07D74616"/>
    <w:rsid w:val="07D74975"/>
    <w:rsid w:val="07DE52F0"/>
    <w:rsid w:val="07E53D87"/>
    <w:rsid w:val="07EF7EE5"/>
    <w:rsid w:val="08141163"/>
    <w:rsid w:val="08242518"/>
    <w:rsid w:val="08290E07"/>
    <w:rsid w:val="083A7B9E"/>
    <w:rsid w:val="084C76BB"/>
    <w:rsid w:val="08513832"/>
    <w:rsid w:val="085E2B02"/>
    <w:rsid w:val="08662E4E"/>
    <w:rsid w:val="087913CA"/>
    <w:rsid w:val="087A3407"/>
    <w:rsid w:val="0886083E"/>
    <w:rsid w:val="088B5031"/>
    <w:rsid w:val="088F268A"/>
    <w:rsid w:val="08A95408"/>
    <w:rsid w:val="08B151BF"/>
    <w:rsid w:val="08B22719"/>
    <w:rsid w:val="08B51BA5"/>
    <w:rsid w:val="08C85AD5"/>
    <w:rsid w:val="08D82186"/>
    <w:rsid w:val="08F979A1"/>
    <w:rsid w:val="091F1E33"/>
    <w:rsid w:val="0926712F"/>
    <w:rsid w:val="093F645D"/>
    <w:rsid w:val="094F44E3"/>
    <w:rsid w:val="096275FE"/>
    <w:rsid w:val="09686427"/>
    <w:rsid w:val="09705132"/>
    <w:rsid w:val="097A01A0"/>
    <w:rsid w:val="09807390"/>
    <w:rsid w:val="098C23B7"/>
    <w:rsid w:val="09993E4C"/>
    <w:rsid w:val="09A2202C"/>
    <w:rsid w:val="09A313A7"/>
    <w:rsid w:val="09AA2ACA"/>
    <w:rsid w:val="09B44883"/>
    <w:rsid w:val="09C0148B"/>
    <w:rsid w:val="09C270D8"/>
    <w:rsid w:val="09E674F4"/>
    <w:rsid w:val="09E91644"/>
    <w:rsid w:val="09F403C0"/>
    <w:rsid w:val="09F52778"/>
    <w:rsid w:val="0A124772"/>
    <w:rsid w:val="0A262370"/>
    <w:rsid w:val="0A41647C"/>
    <w:rsid w:val="0A436C11"/>
    <w:rsid w:val="0A4B558F"/>
    <w:rsid w:val="0A4C3F6C"/>
    <w:rsid w:val="0A651D55"/>
    <w:rsid w:val="0A65570E"/>
    <w:rsid w:val="0A8133A9"/>
    <w:rsid w:val="0A8462A8"/>
    <w:rsid w:val="0A8673AB"/>
    <w:rsid w:val="0A9541D2"/>
    <w:rsid w:val="0AA77F22"/>
    <w:rsid w:val="0AAE3FA8"/>
    <w:rsid w:val="0AD647A5"/>
    <w:rsid w:val="0B09024B"/>
    <w:rsid w:val="0B123018"/>
    <w:rsid w:val="0B132984"/>
    <w:rsid w:val="0B231145"/>
    <w:rsid w:val="0B24396B"/>
    <w:rsid w:val="0B265E4E"/>
    <w:rsid w:val="0B3760B4"/>
    <w:rsid w:val="0B3C0C94"/>
    <w:rsid w:val="0B49387C"/>
    <w:rsid w:val="0B517A43"/>
    <w:rsid w:val="0B560B94"/>
    <w:rsid w:val="0B704389"/>
    <w:rsid w:val="0B757FBB"/>
    <w:rsid w:val="0B8B13F4"/>
    <w:rsid w:val="0B934CA5"/>
    <w:rsid w:val="0B94771A"/>
    <w:rsid w:val="0BA3062A"/>
    <w:rsid w:val="0BE004CF"/>
    <w:rsid w:val="0BE120C4"/>
    <w:rsid w:val="0BE57B4E"/>
    <w:rsid w:val="0BEB0B21"/>
    <w:rsid w:val="0BF83F28"/>
    <w:rsid w:val="0C0511F2"/>
    <w:rsid w:val="0C074871"/>
    <w:rsid w:val="0C3255F2"/>
    <w:rsid w:val="0C355818"/>
    <w:rsid w:val="0C37777C"/>
    <w:rsid w:val="0C4057C9"/>
    <w:rsid w:val="0C635DBE"/>
    <w:rsid w:val="0C755CB5"/>
    <w:rsid w:val="0C7E353C"/>
    <w:rsid w:val="0C8B0E25"/>
    <w:rsid w:val="0CA33EBA"/>
    <w:rsid w:val="0CA95178"/>
    <w:rsid w:val="0CB04A70"/>
    <w:rsid w:val="0CC529AD"/>
    <w:rsid w:val="0CCC596D"/>
    <w:rsid w:val="0CD315EB"/>
    <w:rsid w:val="0CE46F4E"/>
    <w:rsid w:val="0CED21A0"/>
    <w:rsid w:val="0CFF1F19"/>
    <w:rsid w:val="0D064EBC"/>
    <w:rsid w:val="0D225767"/>
    <w:rsid w:val="0D346C04"/>
    <w:rsid w:val="0D387415"/>
    <w:rsid w:val="0D474503"/>
    <w:rsid w:val="0D551567"/>
    <w:rsid w:val="0D555505"/>
    <w:rsid w:val="0D5D0752"/>
    <w:rsid w:val="0D5E7F80"/>
    <w:rsid w:val="0D602213"/>
    <w:rsid w:val="0D791AD7"/>
    <w:rsid w:val="0D7A3592"/>
    <w:rsid w:val="0D854A00"/>
    <w:rsid w:val="0D94360A"/>
    <w:rsid w:val="0DA74C71"/>
    <w:rsid w:val="0DB63E92"/>
    <w:rsid w:val="0DC0393B"/>
    <w:rsid w:val="0DC43254"/>
    <w:rsid w:val="0DC4433C"/>
    <w:rsid w:val="0DCD2C1C"/>
    <w:rsid w:val="0E0A21A9"/>
    <w:rsid w:val="0E113293"/>
    <w:rsid w:val="0E134E83"/>
    <w:rsid w:val="0E17220C"/>
    <w:rsid w:val="0E2C61C1"/>
    <w:rsid w:val="0E4F3F26"/>
    <w:rsid w:val="0E5E7524"/>
    <w:rsid w:val="0E734461"/>
    <w:rsid w:val="0E927861"/>
    <w:rsid w:val="0EA04D7B"/>
    <w:rsid w:val="0EA4482A"/>
    <w:rsid w:val="0EA926E0"/>
    <w:rsid w:val="0EC132D7"/>
    <w:rsid w:val="0EC572E7"/>
    <w:rsid w:val="0ECD33DF"/>
    <w:rsid w:val="0EDC3297"/>
    <w:rsid w:val="0EE22D51"/>
    <w:rsid w:val="0EE700B0"/>
    <w:rsid w:val="0F0E6CDB"/>
    <w:rsid w:val="0F4143CE"/>
    <w:rsid w:val="0F4340EF"/>
    <w:rsid w:val="0F570EB4"/>
    <w:rsid w:val="0F5908C8"/>
    <w:rsid w:val="0F59104A"/>
    <w:rsid w:val="0F5F1287"/>
    <w:rsid w:val="0F685729"/>
    <w:rsid w:val="0F6A6BC7"/>
    <w:rsid w:val="0F70152C"/>
    <w:rsid w:val="0F771FDC"/>
    <w:rsid w:val="0F787C58"/>
    <w:rsid w:val="0F8228D1"/>
    <w:rsid w:val="0F8C02E9"/>
    <w:rsid w:val="0F8F7413"/>
    <w:rsid w:val="0FB27D04"/>
    <w:rsid w:val="0FB916A9"/>
    <w:rsid w:val="0FC30428"/>
    <w:rsid w:val="0FD531D3"/>
    <w:rsid w:val="0FDB1049"/>
    <w:rsid w:val="0FE322F6"/>
    <w:rsid w:val="0FEE6AC8"/>
    <w:rsid w:val="0FF8213F"/>
    <w:rsid w:val="10120544"/>
    <w:rsid w:val="10133D23"/>
    <w:rsid w:val="10134314"/>
    <w:rsid w:val="101F79B1"/>
    <w:rsid w:val="102C5093"/>
    <w:rsid w:val="102F5257"/>
    <w:rsid w:val="103E22B2"/>
    <w:rsid w:val="106E070C"/>
    <w:rsid w:val="107B67FE"/>
    <w:rsid w:val="10836400"/>
    <w:rsid w:val="10910A6C"/>
    <w:rsid w:val="10937379"/>
    <w:rsid w:val="10A1788B"/>
    <w:rsid w:val="10B247B3"/>
    <w:rsid w:val="10BE79E8"/>
    <w:rsid w:val="10DE5F6D"/>
    <w:rsid w:val="10E75ECD"/>
    <w:rsid w:val="10FC0194"/>
    <w:rsid w:val="10FE02D8"/>
    <w:rsid w:val="110F2DD6"/>
    <w:rsid w:val="111E737C"/>
    <w:rsid w:val="112070BC"/>
    <w:rsid w:val="11445096"/>
    <w:rsid w:val="114A0C38"/>
    <w:rsid w:val="114C7F4B"/>
    <w:rsid w:val="118D3FE6"/>
    <w:rsid w:val="11903C21"/>
    <w:rsid w:val="11947738"/>
    <w:rsid w:val="11B317D2"/>
    <w:rsid w:val="11D84916"/>
    <w:rsid w:val="11E01EB5"/>
    <w:rsid w:val="11E854EB"/>
    <w:rsid w:val="11F0507D"/>
    <w:rsid w:val="11F66346"/>
    <w:rsid w:val="11FD0D0E"/>
    <w:rsid w:val="12015EA8"/>
    <w:rsid w:val="12112075"/>
    <w:rsid w:val="12124B37"/>
    <w:rsid w:val="12146A64"/>
    <w:rsid w:val="12147079"/>
    <w:rsid w:val="12166057"/>
    <w:rsid w:val="12403D21"/>
    <w:rsid w:val="125013C6"/>
    <w:rsid w:val="125822F1"/>
    <w:rsid w:val="125E6811"/>
    <w:rsid w:val="127F5C15"/>
    <w:rsid w:val="128B57E5"/>
    <w:rsid w:val="128F6A2B"/>
    <w:rsid w:val="129402A3"/>
    <w:rsid w:val="1297086D"/>
    <w:rsid w:val="129B27C3"/>
    <w:rsid w:val="12A76780"/>
    <w:rsid w:val="12CB77F1"/>
    <w:rsid w:val="12DD13AC"/>
    <w:rsid w:val="12EB1F09"/>
    <w:rsid w:val="12F41B54"/>
    <w:rsid w:val="12FE0F0C"/>
    <w:rsid w:val="13060FB9"/>
    <w:rsid w:val="134030C7"/>
    <w:rsid w:val="135106FE"/>
    <w:rsid w:val="1357550B"/>
    <w:rsid w:val="136B7240"/>
    <w:rsid w:val="136F32A6"/>
    <w:rsid w:val="1384435A"/>
    <w:rsid w:val="138C4655"/>
    <w:rsid w:val="1392132C"/>
    <w:rsid w:val="13933000"/>
    <w:rsid w:val="139C112D"/>
    <w:rsid w:val="13AD4C79"/>
    <w:rsid w:val="13AE6E32"/>
    <w:rsid w:val="13B61C41"/>
    <w:rsid w:val="13BC4EE6"/>
    <w:rsid w:val="13C63F84"/>
    <w:rsid w:val="13CB261C"/>
    <w:rsid w:val="13D75C00"/>
    <w:rsid w:val="13E00116"/>
    <w:rsid w:val="13E30B7D"/>
    <w:rsid w:val="13ED04A7"/>
    <w:rsid w:val="13F24E08"/>
    <w:rsid w:val="1402132F"/>
    <w:rsid w:val="14074EC8"/>
    <w:rsid w:val="140947EE"/>
    <w:rsid w:val="142373DC"/>
    <w:rsid w:val="142903E8"/>
    <w:rsid w:val="143357DB"/>
    <w:rsid w:val="1446122E"/>
    <w:rsid w:val="144A0D85"/>
    <w:rsid w:val="145A1D5A"/>
    <w:rsid w:val="145E73FE"/>
    <w:rsid w:val="146C12BB"/>
    <w:rsid w:val="14791CE3"/>
    <w:rsid w:val="148C237F"/>
    <w:rsid w:val="14A06FC1"/>
    <w:rsid w:val="14AC0D94"/>
    <w:rsid w:val="14AD5060"/>
    <w:rsid w:val="14B94964"/>
    <w:rsid w:val="14D969A6"/>
    <w:rsid w:val="14E61747"/>
    <w:rsid w:val="15337D09"/>
    <w:rsid w:val="153C211B"/>
    <w:rsid w:val="153C7063"/>
    <w:rsid w:val="155D0A7F"/>
    <w:rsid w:val="15684240"/>
    <w:rsid w:val="156F1C12"/>
    <w:rsid w:val="1580763A"/>
    <w:rsid w:val="1586427B"/>
    <w:rsid w:val="15967E8D"/>
    <w:rsid w:val="159A07D2"/>
    <w:rsid w:val="159C63AC"/>
    <w:rsid w:val="15B82FBA"/>
    <w:rsid w:val="15BC4B29"/>
    <w:rsid w:val="15BE1C46"/>
    <w:rsid w:val="15C06260"/>
    <w:rsid w:val="15CA0DC6"/>
    <w:rsid w:val="15DD4A1C"/>
    <w:rsid w:val="15E90584"/>
    <w:rsid w:val="160A0813"/>
    <w:rsid w:val="16263368"/>
    <w:rsid w:val="163E496F"/>
    <w:rsid w:val="166260E3"/>
    <w:rsid w:val="1680192E"/>
    <w:rsid w:val="168521B8"/>
    <w:rsid w:val="16A208E0"/>
    <w:rsid w:val="16A5270A"/>
    <w:rsid w:val="16B56C2D"/>
    <w:rsid w:val="16C938F5"/>
    <w:rsid w:val="16D61CD9"/>
    <w:rsid w:val="16D81ED4"/>
    <w:rsid w:val="16DB1E7A"/>
    <w:rsid w:val="16E22E42"/>
    <w:rsid w:val="16E74CBD"/>
    <w:rsid w:val="16F6268C"/>
    <w:rsid w:val="170B79C5"/>
    <w:rsid w:val="171A54C8"/>
    <w:rsid w:val="171B6233"/>
    <w:rsid w:val="172B290E"/>
    <w:rsid w:val="175B1D16"/>
    <w:rsid w:val="178B5FD7"/>
    <w:rsid w:val="178E5D23"/>
    <w:rsid w:val="1793303A"/>
    <w:rsid w:val="179C79A4"/>
    <w:rsid w:val="17B070BF"/>
    <w:rsid w:val="17D52F7B"/>
    <w:rsid w:val="17EB75B0"/>
    <w:rsid w:val="17F5084F"/>
    <w:rsid w:val="180B1BB2"/>
    <w:rsid w:val="181578CA"/>
    <w:rsid w:val="183653D1"/>
    <w:rsid w:val="18440068"/>
    <w:rsid w:val="18502972"/>
    <w:rsid w:val="185159AA"/>
    <w:rsid w:val="1875497B"/>
    <w:rsid w:val="188C3829"/>
    <w:rsid w:val="18A5771F"/>
    <w:rsid w:val="18AF74E1"/>
    <w:rsid w:val="18CB7663"/>
    <w:rsid w:val="18CD0844"/>
    <w:rsid w:val="18D45411"/>
    <w:rsid w:val="18D63AE2"/>
    <w:rsid w:val="18F8655D"/>
    <w:rsid w:val="18FE2979"/>
    <w:rsid w:val="19057478"/>
    <w:rsid w:val="190E7C32"/>
    <w:rsid w:val="19160144"/>
    <w:rsid w:val="191F38B0"/>
    <w:rsid w:val="19216787"/>
    <w:rsid w:val="19241273"/>
    <w:rsid w:val="192B4EB5"/>
    <w:rsid w:val="193C54C4"/>
    <w:rsid w:val="1951139B"/>
    <w:rsid w:val="195600F1"/>
    <w:rsid w:val="1957694B"/>
    <w:rsid w:val="19595274"/>
    <w:rsid w:val="197141ED"/>
    <w:rsid w:val="1975293B"/>
    <w:rsid w:val="19872D5B"/>
    <w:rsid w:val="19934AEB"/>
    <w:rsid w:val="19AA7C9B"/>
    <w:rsid w:val="19BC030D"/>
    <w:rsid w:val="19E0148D"/>
    <w:rsid w:val="19E675DB"/>
    <w:rsid w:val="19E858AF"/>
    <w:rsid w:val="1A002A36"/>
    <w:rsid w:val="1A3454BE"/>
    <w:rsid w:val="1A37645B"/>
    <w:rsid w:val="1A523105"/>
    <w:rsid w:val="1A5562D2"/>
    <w:rsid w:val="1A64411F"/>
    <w:rsid w:val="1A7857C1"/>
    <w:rsid w:val="1A9160AD"/>
    <w:rsid w:val="1AA91D4F"/>
    <w:rsid w:val="1AB14FC0"/>
    <w:rsid w:val="1AB77836"/>
    <w:rsid w:val="1AC94D1F"/>
    <w:rsid w:val="1ACE7057"/>
    <w:rsid w:val="1AD6153D"/>
    <w:rsid w:val="1ADA55B5"/>
    <w:rsid w:val="1ADC1643"/>
    <w:rsid w:val="1ADF0AC1"/>
    <w:rsid w:val="1AED2C11"/>
    <w:rsid w:val="1B094BB4"/>
    <w:rsid w:val="1B0E27E5"/>
    <w:rsid w:val="1B192659"/>
    <w:rsid w:val="1B193B18"/>
    <w:rsid w:val="1B341EBA"/>
    <w:rsid w:val="1B3B5A5B"/>
    <w:rsid w:val="1B400993"/>
    <w:rsid w:val="1B4A340F"/>
    <w:rsid w:val="1B8B78DA"/>
    <w:rsid w:val="1BA90931"/>
    <w:rsid w:val="1BAF3854"/>
    <w:rsid w:val="1BC0425F"/>
    <w:rsid w:val="1BD56E55"/>
    <w:rsid w:val="1BD82C95"/>
    <w:rsid w:val="1BE16AFC"/>
    <w:rsid w:val="1BE35EAD"/>
    <w:rsid w:val="1BE91204"/>
    <w:rsid w:val="1BEC65C0"/>
    <w:rsid w:val="1BF76A78"/>
    <w:rsid w:val="1C252BA9"/>
    <w:rsid w:val="1C2F6EA5"/>
    <w:rsid w:val="1C3441A7"/>
    <w:rsid w:val="1C365CFE"/>
    <w:rsid w:val="1C5050D9"/>
    <w:rsid w:val="1C7C5F29"/>
    <w:rsid w:val="1C877EF5"/>
    <w:rsid w:val="1C891BAA"/>
    <w:rsid w:val="1CA96E2B"/>
    <w:rsid w:val="1CC05CC7"/>
    <w:rsid w:val="1CC8042E"/>
    <w:rsid w:val="1CD375D9"/>
    <w:rsid w:val="1CD66AF0"/>
    <w:rsid w:val="1CD814C5"/>
    <w:rsid w:val="1CE122CF"/>
    <w:rsid w:val="1CE95578"/>
    <w:rsid w:val="1D0D49B3"/>
    <w:rsid w:val="1D1817C7"/>
    <w:rsid w:val="1D2F1D46"/>
    <w:rsid w:val="1D51270F"/>
    <w:rsid w:val="1D526265"/>
    <w:rsid w:val="1DAE4EFB"/>
    <w:rsid w:val="1DBC10D7"/>
    <w:rsid w:val="1DBD16BE"/>
    <w:rsid w:val="1DC11297"/>
    <w:rsid w:val="1DF15A34"/>
    <w:rsid w:val="1DFD30C4"/>
    <w:rsid w:val="1E1F62DB"/>
    <w:rsid w:val="1E2B3BCE"/>
    <w:rsid w:val="1E3F0D90"/>
    <w:rsid w:val="1E4B77EA"/>
    <w:rsid w:val="1E5F399D"/>
    <w:rsid w:val="1E642BA9"/>
    <w:rsid w:val="1E766DF2"/>
    <w:rsid w:val="1E780410"/>
    <w:rsid w:val="1E8E5EF5"/>
    <w:rsid w:val="1E9B24D5"/>
    <w:rsid w:val="1EA5795B"/>
    <w:rsid w:val="1EAD0FF4"/>
    <w:rsid w:val="1EB24880"/>
    <w:rsid w:val="1EC76DC7"/>
    <w:rsid w:val="1EC85A19"/>
    <w:rsid w:val="1ECA0FDF"/>
    <w:rsid w:val="1ECE3F18"/>
    <w:rsid w:val="1ED92D03"/>
    <w:rsid w:val="1EF0541B"/>
    <w:rsid w:val="1EF27FBA"/>
    <w:rsid w:val="1F041A9E"/>
    <w:rsid w:val="1F130AAF"/>
    <w:rsid w:val="1F1B6A59"/>
    <w:rsid w:val="1F1D3619"/>
    <w:rsid w:val="1F235508"/>
    <w:rsid w:val="1F2F1AF9"/>
    <w:rsid w:val="1F3C23AD"/>
    <w:rsid w:val="1F444220"/>
    <w:rsid w:val="1F4D339A"/>
    <w:rsid w:val="1F517B8E"/>
    <w:rsid w:val="1F5B1966"/>
    <w:rsid w:val="1F792F27"/>
    <w:rsid w:val="1F904F2D"/>
    <w:rsid w:val="1F9C3C77"/>
    <w:rsid w:val="1FBE768E"/>
    <w:rsid w:val="1FD072CB"/>
    <w:rsid w:val="1FD81AFC"/>
    <w:rsid w:val="1FE31889"/>
    <w:rsid w:val="1FE761B1"/>
    <w:rsid w:val="1FF92454"/>
    <w:rsid w:val="200F4543"/>
    <w:rsid w:val="202B3804"/>
    <w:rsid w:val="205D1CF3"/>
    <w:rsid w:val="20600899"/>
    <w:rsid w:val="206D77FE"/>
    <w:rsid w:val="2075205C"/>
    <w:rsid w:val="20766B5D"/>
    <w:rsid w:val="207C5A77"/>
    <w:rsid w:val="20812A7A"/>
    <w:rsid w:val="20984E4E"/>
    <w:rsid w:val="20A56834"/>
    <w:rsid w:val="20AA06CD"/>
    <w:rsid w:val="20B51035"/>
    <w:rsid w:val="20B53FF2"/>
    <w:rsid w:val="20CC063E"/>
    <w:rsid w:val="20D85910"/>
    <w:rsid w:val="20EC3E50"/>
    <w:rsid w:val="20EF4392"/>
    <w:rsid w:val="20F33301"/>
    <w:rsid w:val="20F815BD"/>
    <w:rsid w:val="210114BB"/>
    <w:rsid w:val="210D1FB8"/>
    <w:rsid w:val="212519E9"/>
    <w:rsid w:val="212D1323"/>
    <w:rsid w:val="21621765"/>
    <w:rsid w:val="216E764F"/>
    <w:rsid w:val="21737460"/>
    <w:rsid w:val="2176492F"/>
    <w:rsid w:val="217F5FEA"/>
    <w:rsid w:val="21AA139D"/>
    <w:rsid w:val="21C2768F"/>
    <w:rsid w:val="21D634F4"/>
    <w:rsid w:val="21D912D2"/>
    <w:rsid w:val="21E26D67"/>
    <w:rsid w:val="21EC5465"/>
    <w:rsid w:val="21FC4A83"/>
    <w:rsid w:val="220348F7"/>
    <w:rsid w:val="220710B9"/>
    <w:rsid w:val="22156802"/>
    <w:rsid w:val="22273871"/>
    <w:rsid w:val="223A1D76"/>
    <w:rsid w:val="2243324F"/>
    <w:rsid w:val="226709A2"/>
    <w:rsid w:val="22810C1D"/>
    <w:rsid w:val="228B310C"/>
    <w:rsid w:val="22A47B87"/>
    <w:rsid w:val="22B21FB3"/>
    <w:rsid w:val="22C0384D"/>
    <w:rsid w:val="22C22C57"/>
    <w:rsid w:val="23105512"/>
    <w:rsid w:val="233272DB"/>
    <w:rsid w:val="23491C4F"/>
    <w:rsid w:val="234E59AA"/>
    <w:rsid w:val="235C2ECF"/>
    <w:rsid w:val="2376738D"/>
    <w:rsid w:val="23891D0E"/>
    <w:rsid w:val="23925C55"/>
    <w:rsid w:val="23976015"/>
    <w:rsid w:val="23B21CC7"/>
    <w:rsid w:val="23BC1A29"/>
    <w:rsid w:val="23E863E8"/>
    <w:rsid w:val="23EF6864"/>
    <w:rsid w:val="240B1BA7"/>
    <w:rsid w:val="241B3778"/>
    <w:rsid w:val="243A6DF4"/>
    <w:rsid w:val="244B4209"/>
    <w:rsid w:val="24560AE2"/>
    <w:rsid w:val="24671C47"/>
    <w:rsid w:val="24794836"/>
    <w:rsid w:val="248C391F"/>
    <w:rsid w:val="249700EF"/>
    <w:rsid w:val="24BC444C"/>
    <w:rsid w:val="24C16FF5"/>
    <w:rsid w:val="24EB0386"/>
    <w:rsid w:val="24EE205A"/>
    <w:rsid w:val="24FE54BC"/>
    <w:rsid w:val="25005E1F"/>
    <w:rsid w:val="2502385F"/>
    <w:rsid w:val="25066118"/>
    <w:rsid w:val="250B6210"/>
    <w:rsid w:val="252D4876"/>
    <w:rsid w:val="25493BC7"/>
    <w:rsid w:val="254F48B6"/>
    <w:rsid w:val="2550468A"/>
    <w:rsid w:val="255A0011"/>
    <w:rsid w:val="25653A50"/>
    <w:rsid w:val="25781361"/>
    <w:rsid w:val="258D7703"/>
    <w:rsid w:val="25965B26"/>
    <w:rsid w:val="25A65B5B"/>
    <w:rsid w:val="25A8698B"/>
    <w:rsid w:val="25C1234B"/>
    <w:rsid w:val="25CD3FBC"/>
    <w:rsid w:val="25CE04F1"/>
    <w:rsid w:val="25E540FF"/>
    <w:rsid w:val="25E93B02"/>
    <w:rsid w:val="25EB3B02"/>
    <w:rsid w:val="25F07927"/>
    <w:rsid w:val="25F8089C"/>
    <w:rsid w:val="25FE3FFD"/>
    <w:rsid w:val="26186461"/>
    <w:rsid w:val="26533224"/>
    <w:rsid w:val="26541061"/>
    <w:rsid w:val="26813AD2"/>
    <w:rsid w:val="26A64E34"/>
    <w:rsid w:val="26B00275"/>
    <w:rsid w:val="26B64413"/>
    <w:rsid w:val="26C54B9B"/>
    <w:rsid w:val="26C6512F"/>
    <w:rsid w:val="26D901D4"/>
    <w:rsid w:val="26FF3DC8"/>
    <w:rsid w:val="2718290D"/>
    <w:rsid w:val="27183AD8"/>
    <w:rsid w:val="2756780D"/>
    <w:rsid w:val="275F248D"/>
    <w:rsid w:val="27713096"/>
    <w:rsid w:val="277C6089"/>
    <w:rsid w:val="278019FC"/>
    <w:rsid w:val="27897417"/>
    <w:rsid w:val="27913C45"/>
    <w:rsid w:val="27A449A7"/>
    <w:rsid w:val="27B24E9C"/>
    <w:rsid w:val="27BC433E"/>
    <w:rsid w:val="27CE139A"/>
    <w:rsid w:val="27E25E49"/>
    <w:rsid w:val="27E63AB6"/>
    <w:rsid w:val="27F231DD"/>
    <w:rsid w:val="282B4784"/>
    <w:rsid w:val="283C5A70"/>
    <w:rsid w:val="2845270C"/>
    <w:rsid w:val="284A470E"/>
    <w:rsid w:val="285A7B8F"/>
    <w:rsid w:val="285C6B52"/>
    <w:rsid w:val="286310DC"/>
    <w:rsid w:val="28786605"/>
    <w:rsid w:val="287B731C"/>
    <w:rsid w:val="2887164E"/>
    <w:rsid w:val="28892426"/>
    <w:rsid w:val="288B2E18"/>
    <w:rsid w:val="28A843B1"/>
    <w:rsid w:val="28DF2C40"/>
    <w:rsid w:val="28E44291"/>
    <w:rsid w:val="28E77369"/>
    <w:rsid w:val="28E9631F"/>
    <w:rsid w:val="28EB1022"/>
    <w:rsid w:val="29065633"/>
    <w:rsid w:val="290F2C4A"/>
    <w:rsid w:val="292722E1"/>
    <w:rsid w:val="29326B8F"/>
    <w:rsid w:val="29444E83"/>
    <w:rsid w:val="294566C3"/>
    <w:rsid w:val="2954302F"/>
    <w:rsid w:val="2956122D"/>
    <w:rsid w:val="29631E2D"/>
    <w:rsid w:val="297929F3"/>
    <w:rsid w:val="298D0F22"/>
    <w:rsid w:val="29AC7F64"/>
    <w:rsid w:val="29B025A4"/>
    <w:rsid w:val="29B5714B"/>
    <w:rsid w:val="29B82AFC"/>
    <w:rsid w:val="29CD5CFE"/>
    <w:rsid w:val="29DC6F28"/>
    <w:rsid w:val="29F101FE"/>
    <w:rsid w:val="29F83E3A"/>
    <w:rsid w:val="29FC0A34"/>
    <w:rsid w:val="2A065B82"/>
    <w:rsid w:val="2A460495"/>
    <w:rsid w:val="2A542476"/>
    <w:rsid w:val="2A572019"/>
    <w:rsid w:val="2A606A48"/>
    <w:rsid w:val="2A774F13"/>
    <w:rsid w:val="2A9B6F1B"/>
    <w:rsid w:val="2A9E60D9"/>
    <w:rsid w:val="2AA07DD6"/>
    <w:rsid w:val="2AA665FD"/>
    <w:rsid w:val="2AAA79B8"/>
    <w:rsid w:val="2AB9199D"/>
    <w:rsid w:val="2ABF2BCC"/>
    <w:rsid w:val="2AC3006E"/>
    <w:rsid w:val="2AC43F9F"/>
    <w:rsid w:val="2AD05183"/>
    <w:rsid w:val="2AE00623"/>
    <w:rsid w:val="2AEA4EB9"/>
    <w:rsid w:val="2AEC22C7"/>
    <w:rsid w:val="2B0738F0"/>
    <w:rsid w:val="2B0E0F65"/>
    <w:rsid w:val="2B2C1264"/>
    <w:rsid w:val="2B374C7F"/>
    <w:rsid w:val="2B3F420A"/>
    <w:rsid w:val="2B4A3494"/>
    <w:rsid w:val="2B510311"/>
    <w:rsid w:val="2B593E95"/>
    <w:rsid w:val="2B5A4189"/>
    <w:rsid w:val="2B5D3ED4"/>
    <w:rsid w:val="2B7831EA"/>
    <w:rsid w:val="2B7D13CC"/>
    <w:rsid w:val="2B8876B4"/>
    <w:rsid w:val="2BA13AB1"/>
    <w:rsid w:val="2BD94617"/>
    <w:rsid w:val="2BDD4799"/>
    <w:rsid w:val="2C2D1BEC"/>
    <w:rsid w:val="2C2E702D"/>
    <w:rsid w:val="2C396882"/>
    <w:rsid w:val="2C3B789F"/>
    <w:rsid w:val="2C467CD2"/>
    <w:rsid w:val="2C4A64EC"/>
    <w:rsid w:val="2C4C4186"/>
    <w:rsid w:val="2C4C5BF6"/>
    <w:rsid w:val="2C802F84"/>
    <w:rsid w:val="2C8045D1"/>
    <w:rsid w:val="2CB771ED"/>
    <w:rsid w:val="2CC130AA"/>
    <w:rsid w:val="2CC736A5"/>
    <w:rsid w:val="2CE04532"/>
    <w:rsid w:val="2CEB42D0"/>
    <w:rsid w:val="2D0A6D50"/>
    <w:rsid w:val="2D0A7297"/>
    <w:rsid w:val="2D1350E2"/>
    <w:rsid w:val="2D15427B"/>
    <w:rsid w:val="2D416047"/>
    <w:rsid w:val="2D4D0E6D"/>
    <w:rsid w:val="2D9C0291"/>
    <w:rsid w:val="2DAC1EAF"/>
    <w:rsid w:val="2DBC78D6"/>
    <w:rsid w:val="2DC337EC"/>
    <w:rsid w:val="2DD229E6"/>
    <w:rsid w:val="2DD73448"/>
    <w:rsid w:val="2DE70634"/>
    <w:rsid w:val="2E05745B"/>
    <w:rsid w:val="2E1B2ADA"/>
    <w:rsid w:val="2E1E09A5"/>
    <w:rsid w:val="2E225A24"/>
    <w:rsid w:val="2E2561B5"/>
    <w:rsid w:val="2E332CEB"/>
    <w:rsid w:val="2E6E03B6"/>
    <w:rsid w:val="2E6E553E"/>
    <w:rsid w:val="2E743739"/>
    <w:rsid w:val="2E794D46"/>
    <w:rsid w:val="2E9D0DDC"/>
    <w:rsid w:val="2EAD6133"/>
    <w:rsid w:val="2EB259EE"/>
    <w:rsid w:val="2EB44951"/>
    <w:rsid w:val="2EB96892"/>
    <w:rsid w:val="2EBA175B"/>
    <w:rsid w:val="2EBC0D00"/>
    <w:rsid w:val="2ED237F3"/>
    <w:rsid w:val="2EFE23E9"/>
    <w:rsid w:val="2F0C4C2A"/>
    <w:rsid w:val="2F0F563F"/>
    <w:rsid w:val="2F144960"/>
    <w:rsid w:val="2F170C0F"/>
    <w:rsid w:val="2F1F3A4D"/>
    <w:rsid w:val="2F2B0AB4"/>
    <w:rsid w:val="2F2B4668"/>
    <w:rsid w:val="2F4558F1"/>
    <w:rsid w:val="2F784790"/>
    <w:rsid w:val="2F7B36A8"/>
    <w:rsid w:val="2F826205"/>
    <w:rsid w:val="2F8E4DCB"/>
    <w:rsid w:val="2F8F7CEB"/>
    <w:rsid w:val="2F9155B2"/>
    <w:rsid w:val="2F9B7763"/>
    <w:rsid w:val="2F9D7E04"/>
    <w:rsid w:val="2FA11D30"/>
    <w:rsid w:val="2FAA5E1A"/>
    <w:rsid w:val="2FAB4623"/>
    <w:rsid w:val="2FC57F08"/>
    <w:rsid w:val="2FC61141"/>
    <w:rsid w:val="2FD32A7A"/>
    <w:rsid w:val="2FDF6214"/>
    <w:rsid w:val="300A43D0"/>
    <w:rsid w:val="30185978"/>
    <w:rsid w:val="30264A9E"/>
    <w:rsid w:val="302E6167"/>
    <w:rsid w:val="303C3B19"/>
    <w:rsid w:val="304F4F89"/>
    <w:rsid w:val="306E0AD2"/>
    <w:rsid w:val="3095526B"/>
    <w:rsid w:val="30974BB3"/>
    <w:rsid w:val="30A01C92"/>
    <w:rsid w:val="30A5426C"/>
    <w:rsid w:val="30C4178A"/>
    <w:rsid w:val="30E46B3F"/>
    <w:rsid w:val="30FD79BE"/>
    <w:rsid w:val="3100405D"/>
    <w:rsid w:val="31174211"/>
    <w:rsid w:val="311F60D7"/>
    <w:rsid w:val="31216170"/>
    <w:rsid w:val="31317087"/>
    <w:rsid w:val="31330D64"/>
    <w:rsid w:val="3146283D"/>
    <w:rsid w:val="315D1164"/>
    <w:rsid w:val="315F2BB6"/>
    <w:rsid w:val="3173104B"/>
    <w:rsid w:val="317D6B35"/>
    <w:rsid w:val="31902AB1"/>
    <w:rsid w:val="319D0930"/>
    <w:rsid w:val="31A30319"/>
    <w:rsid w:val="31B50898"/>
    <w:rsid w:val="31B62FDB"/>
    <w:rsid w:val="31BA2482"/>
    <w:rsid w:val="31BE47CA"/>
    <w:rsid w:val="31D01CA2"/>
    <w:rsid w:val="31DF176C"/>
    <w:rsid w:val="31F45A41"/>
    <w:rsid w:val="31FF4B7E"/>
    <w:rsid w:val="323A5F58"/>
    <w:rsid w:val="32774B5E"/>
    <w:rsid w:val="32955496"/>
    <w:rsid w:val="32983099"/>
    <w:rsid w:val="329C2838"/>
    <w:rsid w:val="32AA5592"/>
    <w:rsid w:val="32AD61A5"/>
    <w:rsid w:val="32D72997"/>
    <w:rsid w:val="32E46B67"/>
    <w:rsid w:val="32E75DA8"/>
    <w:rsid w:val="32F653C3"/>
    <w:rsid w:val="33052E5A"/>
    <w:rsid w:val="330E07F5"/>
    <w:rsid w:val="332610BF"/>
    <w:rsid w:val="334172D7"/>
    <w:rsid w:val="335D1100"/>
    <w:rsid w:val="33632FAB"/>
    <w:rsid w:val="33777FA7"/>
    <w:rsid w:val="337C27BA"/>
    <w:rsid w:val="3386250E"/>
    <w:rsid w:val="33AE1F3D"/>
    <w:rsid w:val="33B44D6A"/>
    <w:rsid w:val="33C40914"/>
    <w:rsid w:val="33E201D4"/>
    <w:rsid w:val="33E75242"/>
    <w:rsid w:val="33F20139"/>
    <w:rsid w:val="33F90BAA"/>
    <w:rsid w:val="341101EA"/>
    <w:rsid w:val="341E68F1"/>
    <w:rsid w:val="342105B8"/>
    <w:rsid w:val="34217FBA"/>
    <w:rsid w:val="3439248A"/>
    <w:rsid w:val="344A237C"/>
    <w:rsid w:val="346C064E"/>
    <w:rsid w:val="346C77B6"/>
    <w:rsid w:val="34717DC6"/>
    <w:rsid w:val="34A55B39"/>
    <w:rsid w:val="34AE2971"/>
    <w:rsid w:val="34B10461"/>
    <w:rsid w:val="34BC6DB6"/>
    <w:rsid w:val="34C25E2C"/>
    <w:rsid w:val="34C56823"/>
    <w:rsid w:val="34C946F9"/>
    <w:rsid w:val="34CB25D4"/>
    <w:rsid w:val="34D01825"/>
    <w:rsid w:val="34E73243"/>
    <w:rsid w:val="3509322F"/>
    <w:rsid w:val="350A5D7E"/>
    <w:rsid w:val="3515628F"/>
    <w:rsid w:val="351867D0"/>
    <w:rsid w:val="351F4211"/>
    <w:rsid w:val="35212B53"/>
    <w:rsid w:val="35252DD9"/>
    <w:rsid w:val="35262532"/>
    <w:rsid w:val="353A08BE"/>
    <w:rsid w:val="353D495A"/>
    <w:rsid w:val="35552291"/>
    <w:rsid w:val="35584D6D"/>
    <w:rsid w:val="355D135C"/>
    <w:rsid w:val="355D6ED8"/>
    <w:rsid w:val="356D70C0"/>
    <w:rsid w:val="357039DD"/>
    <w:rsid w:val="35772AE3"/>
    <w:rsid w:val="357B3ABA"/>
    <w:rsid w:val="358173F3"/>
    <w:rsid w:val="35906EE4"/>
    <w:rsid w:val="35992086"/>
    <w:rsid w:val="35A96631"/>
    <w:rsid w:val="35B33C35"/>
    <w:rsid w:val="35B9646A"/>
    <w:rsid w:val="35C21CAF"/>
    <w:rsid w:val="35D0318C"/>
    <w:rsid w:val="35D111DF"/>
    <w:rsid w:val="35D7392F"/>
    <w:rsid w:val="35E46B51"/>
    <w:rsid w:val="35EF62AF"/>
    <w:rsid w:val="35F13E9C"/>
    <w:rsid w:val="361E52A0"/>
    <w:rsid w:val="36366AFB"/>
    <w:rsid w:val="36487758"/>
    <w:rsid w:val="364936C7"/>
    <w:rsid w:val="36545189"/>
    <w:rsid w:val="3654745F"/>
    <w:rsid w:val="36582751"/>
    <w:rsid w:val="365A0664"/>
    <w:rsid w:val="365F3D9A"/>
    <w:rsid w:val="36645310"/>
    <w:rsid w:val="366751F6"/>
    <w:rsid w:val="3686386E"/>
    <w:rsid w:val="3689707A"/>
    <w:rsid w:val="368A2A0E"/>
    <w:rsid w:val="368D5D06"/>
    <w:rsid w:val="3697517B"/>
    <w:rsid w:val="36A562CA"/>
    <w:rsid w:val="36B42F17"/>
    <w:rsid w:val="36B813FC"/>
    <w:rsid w:val="36C35E2B"/>
    <w:rsid w:val="36C408B4"/>
    <w:rsid w:val="36C95CE3"/>
    <w:rsid w:val="36CA4871"/>
    <w:rsid w:val="36CF2435"/>
    <w:rsid w:val="36D0140B"/>
    <w:rsid w:val="36DE1FDF"/>
    <w:rsid w:val="36E30124"/>
    <w:rsid w:val="36EA0866"/>
    <w:rsid w:val="36F7193B"/>
    <w:rsid w:val="37006DA6"/>
    <w:rsid w:val="37022024"/>
    <w:rsid w:val="3722586F"/>
    <w:rsid w:val="37252757"/>
    <w:rsid w:val="37335775"/>
    <w:rsid w:val="37362012"/>
    <w:rsid w:val="37372456"/>
    <w:rsid w:val="37391007"/>
    <w:rsid w:val="37404B13"/>
    <w:rsid w:val="374F724C"/>
    <w:rsid w:val="37791406"/>
    <w:rsid w:val="378C59A0"/>
    <w:rsid w:val="379A65A9"/>
    <w:rsid w:val="37A15AB9"/>
    <w:rsid w:val="37D1690E"/>
    <w:rsid w:val="37E474EC"/>
    <w:rsid w:val="37E93735"/>
    <w:rsid w:val="37F47C83"/>
    <w:rsid w:val="37FC4441"/>
    <w:rsid w:val="381E6D24"/>
    <w:rsid w:val="381E7251"/>
    <w:rsid w:val="382A53D5"/>
    <w:rsid w:val="383652ED"/>
    <w:rsid w:val="385701A2"/>
    <w:rsid w:val="386844B4"/>
    <w:rsid w:val="386900A2"/>
    <w:rsid w:val="38AC792F"/>
    <w:rsid w:val="38B26B0B"/>
    <w:rsid w:val="38BA270B"/>
    <w:rsid w:val="38BB1341"/>
    <w:rsid w:val="38C44B1C"/>
    <w:rsid w:val="3909782E"/>
    <w:rsid w:val="391B3E02"/>
    <w:rsid w:val="392642AC"/>
    <w:rsid w:val="39294974"/>
    <w:rsid w:val="393658EA"/>
    <w:rsid w:val="39452765"/>
    <w:rsid w:val="394579D4"/>
    <w:rsid w:val="39464B68"/>
    <w:rsid w:val="397059EB"/>
    <w:rsid w:val="398028B7"/>
    <w:rsid w:val="398652E8"/>
    <w:rsid w:val="39932E80"/>
    <w:rsid w:val="399C790E"/>
    <w:rsid w:val="39AD0862"/>
    <w:rsid w:val="39C429F4"/>
    <w:rsid w:val="39F8007C"/>
    <w:rsid w:val="39FD1410"/>
    <w:rsid w:val="3A074B96"/>
    <w:rsid w:val="3A077BDC"/>
    <w:rsid w:val="3A0D4B49"/>
    <w:rsid w:val="3A19437E"/>
    <w:rsid w:val="3A29061F"/>
    <w:rsid w:val="3A3A0854"/>
    <w:rsid w:val="3A4A6214"/>
    <w:rsid w:val="3A4E4899"/>
    <w:rsid w:val="3A612DA4"/>
    <w:rsid w:val="3A6A57DE"/>
    <w:rsid w:val="3A707D13"/>
    <w:rsid w:val="3A80410F"/>
    <w:rsid w:val="3A8A0AE3"/>
    <w:rsid w:val="3A8F0F59"/>
    <w:rsid w:val="3A9979BE"/>
    <w:rsid w:val="3A9E1B70"/>
    <w:rsid w:val="3AA12E4E"/>
    <w:rsid w:val="3AD71F6B"/>
    <w:rsid w:val="3AE66876"/>
    <w:rsid w:val="3AF53639"/>
    <w:rsid w:val="3B036D81"/>
    <w:rsid w:val="3B1738F9"/>
    <w:rsid w:val="3B1D50E8"/>
    <w:rsid w:val="3B2862CD"/>
    <w:rsid w:val="3B3614CA"/>
    <w:rsid w:val="3B43612D"/>
    <w:rsid w:val="3B465AAD"/>
    <w:rsid w:val="3B633B39"/>
    <w:rsid w:val="3B6C183F"/>
    <w:rsid w:val="3B716826"/>
    <w:rsid w:val="3B82605A"/>
    <w:rsid w:val="3B8643FB"/>
    <w:rsid w:val="3B8C3C14"/>
    <w:rsid w:val="3B9C0635"/>
    <w:rsid w:val="3BA87780"/>
    <w:rsid w:val="3BB43E16"/>
    <w:rsid w:val="3BC4115E"/>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456A68"/>
    <w:rsid w:val="3C4F16C1"/>
    <w:rsid w:val="3C5D7DF9"/>
    <w:rsid w:val="3C7E0AFD"/>
    <w:rsid w:val="3C8310DE"/>
    <w:rsid w:val="3C8B14D1"/>
    <w:rsid w:val="3C9A2A62"/>
    <w:rsid w:val="3CA849CB"/>
    <w:rsid w:val="3CD14649"/>
    <w:rsid w:val="3CE86A1C"/>
    <w:rsid w:val="3CEF1F9E"/>
    <w:rsid w:val="3D062484"/>
    <w:rsid w:val="3D10063E"/>
    <w:rsid w:val="3D177553"/>
    <w:rsid w:val="3D193DF3"/>
    <w:rsid w:val="3D246E5A"/>
    <w:rsid w:val="3D49672F"/>
    <w:rsid w:val="3D4A1496"/>
    <w:rsid w:val="3D4E2B83"/>
    <w:rsid w:val="3D4E45E3"/>
    <w:rsid w:val="3D6A29D6"/>
    <w:rsid w:val="3D807A26"/>
    <w:rsid w:val="3D842996"/>
    <w:rsid w:val="3D8572F3"/>
    <w:rsid w:val="3D870953"/>
    <w:rsid w:val="3D8B2D9A"/>
    <w:rsid w:val="3D98336D"/>
    <w:rsid w:val="3DA9227E"/>
    <w:rsid w:val="3DAF74FA"/>
    <w:rsid w:val="3DB000E2"/>
    <w:rsid w:val="3DB302F2"/>
    <w:rsid w:val="3DCB24A6"/>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C949A3"/>
    <w:rsid w:val="3ED92B4F"/>
    <w:rsid w:val="3EDB49C2"/>
    <w:rsid w:val="3EE21E99"/>
    <w:rsid w:val="3EED30FA"/>
    <w:rsid w:val="3EF62DD7"/>
    <w:rsid w:val="3F0644E9"/>
    <w:rsid w:val="3F1556CB"/>
    <w:rsid w:val="3F24498F"/>
    <w:rsid w:val="3F2A38EA"/>
    <w:rsid w:val="3F42308C"/>
    <w:rsid w:val="3F4F005D"/>
    <w:rsid w:val="3F5C238A"/>
    <w:rsid w:val="3F6468A4"/>
    <w:rsid w:val="3F652907"/>
    <w:rsid w:val="3F7C280B"/>
    <w:rsid w:val="3F8C0AE9"/>
    <w:rsid w:val="3F8D1F32"/>
    <w:rsid w:val="3F9360F8"/>
    <w:rsid w:val="3F9506AB"/>
    <w:rsid w:val="3F970FDB"/>
    <w:rsid w:val="3F9C4A09"/>
    <w:rsid w:val="3FA20CED"/>
    <w:rsid w:val="3FCD0087"/>
    <w:rsid w:val="3FCF2F1A"/>
    <w:rsid w:val="3FF97E2E"/>
    <w:rsid w:val="400F0089"/>
    <w:rsid w:val="402E54E8"/>
    <w:rsid w:val="40326E41"/>
    <w:rsid w:val="403B29C9"/>
    <w:rsid w:val="403B53C3"/>
    <w:rsid w:val="403D69B3"/>
    <w:rsid w:val="407A57A2"/>
    <w:rsid w:val="40814873"/>
    <w:rsid w:val="40A02AED"/>
    <w:rsid w:val="40CC1F46"/>
    <w:rsid w:val="40D15D59"/>
    <w:rsid w:val="40D506EB"/>
    <w:rsid w:val="40D96DD7"/>
    <w:rsid w:val="40E32E0B"/>
    <w:rsid w:val="41055B22"/>
    <w:rsid w:val="41454EA2"/>
    <w:rsid w:val="415347E5"/>
    <w:rsid w:val="41783809"/>
    <w:rsid w:val="418B104E"/>
    <w:rsid w:val="41AA5A16"/>
    <w:rsid w:val="41AA6FCA"/>
    <w:rsid w:val="41B77440"/>
    <w:rsid w:val="41C52353"/>
    <w:rsid w:val="41CC3927"/>
    <w:rsid w:val="41D00D55"/>
    <w:rsid w:val="42013392"/>
    <w:rsid w:val="420A42D5"/>
    <w:rsid w:val="421173AB"/>
    <w:rsid w:val="421604DA"/>
    <w:rsid w:val="42496B67"/>
    <w:rsid w:val="424A226E"/>
    <w:rsid w:val="42521E1D"/>
    <w:rsid w:val="42617455"/>
    <w:rsid w:val="42686C63"/>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7624C"/>
    <w:rsid w:val="42E84AD3"/>
    <w:rsid w:val="430704FF"/>
    <w:rsid w:val="43124C8D"/>
    <w:rsid w:val="43166EE4"/>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B4E7F"/>
    <w:rsid w:val="43EB4BFE"/>
    <w:rsid w:val="43EE0ECC"/>
    <w:rsid w:val="43F4135D"/>
    <w:rsid w:val="43F71F07"/>
    <w:rsid w:val="43F7500D"/>
    <w:rsid w:val="44005E7B"/>
    <w:rsid w:val="44013179"/>
    <w:rsid w:val="44134924"/>
    <w:rsid w:val="441E042F"/>
    <w:rsid w:val="442A622B"/>
    <w:rsid w:val="443950F3"/>
    <w:rsid w:val="443A0BF2"/>
    <w:rsid w:val="4452245F"/>
    <w:rsid w:val="445E0466"/>
    <w:rsid w:val="447A4BFE"/>
    <w:rsid w:val="448F6395"/>
    <w:rsid w:val="449342E9"/>
    <w:rsid w:val="44B67F44"/>
    <w:rsid w:val="44BB68BF"/>
    <w:rsid w:val="44C70D28"/>
    <w:rsid w:val="44CA6E76"/>
    <w:rsid w:val="44EE6174"/>
    <w:rsid w:val="44F6488D"/>
    <w:rsid w:val="44FC2960"/>
    <w:rsid w:val="45026AC6"/>
    <w:rsid w:val="45044A12"/>
    <w:rsid w:val="45282A9A"/>
    <w:rsid w:val="452B6A1A"/>
    <w:rsid w:val="45334A20"/>
    <w:rsid w:val="453C14B9"/>
    <w:rsid w:val="45481632"/>
    <w:rsid w:val="455238CA"/>
    <w:rsid w:val="4589448D"/>
    <w:rsid w:val="45DF4749"/>
    <w:rsid w:val="45E86370"/>
    <w:rsid w:val="45EE35A4"/>
    <w:rsid w:val="45F56503"/>
    <w:rsid w:val="45FC5A69"/>
    <w:rsid w:val="460556A8"/>
    <w:rsid w:val="46125B36"/>
    <w:rsid w:val="461E4FA6"/>
    <w:rsid w:val="461F5C6B"/>
    <w:rsid w:val="46283AA1"/>
    <w:rsid w:val="463A5899"/>
    <w:rsid w:val="464F0483"/>
    <w:rsid w:val="46524CAD"/>
    <w:rsid w:val="4654512D"/>
    <w:rsid w:val="465B3C93"/>
    <w:rsid w:val="46606872"/>
    <w:rsid w:val="46610707"/>
    <w:rsid w:val="46637EA6"/>
    <w:rsid w:val="466B2CC7"/>
    <w:rsid w:val="466C195C"/>
    <w:rsid w:val="46750952"/>
    <w:rsid w:val="46A73AA5"/>
    <w:rsid w:val="46BC2C14"/>
    <w:rsid w:val="46C37319"/>
    <w:rsid w:val="46CE7B8B"/>
    <w:rsid w:val="46D32B82"/>
    <w:rsid w:val="46F4701B"/>
    <w:rsid w:val="470F3F48"/>
    <w:rsid w:val="4711691D"/>
    <w:rsid w:val="47205FEA"/>
    <w:rsid w:val="47481121"/>
    <w:rsid w:val="474A50F5"/>
    <w:rsid w:val="475B7278"/>
    <w:rsid w:val="47644F43"/>
    <w:rsid w:val="476843F5"/>
    <w:rsid w:val="477A3C84"/>
    <w:rsid w:val="477D700D"/>
    <w:rsid w:val="478A2784"/>
    <w:rsid w:val="47997564"/>
    <w:rsid w:val="47A738C8"/>
    <w:rsid w:val="47B75BF9"/>
    <w:rsid w:val="47E44CFB"/>
    <w:rsid w:val="47E52D99"/>
    <w:rsid w:val="47ED37DA"/>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C5597C"/>
    <w:rsid w:val="48F542D2"/>
    <w:rsid w:val="48FA1915"/>
    <w:rsid w:val="48FD06CC"/>
    <w:rsid w:val="490172CD"/>
    <w:rsid w:val="49057839"/>
    <w:rsid w:val="492116B6"/>
    <w:rsid w:val="49241DDF"/>
    <w:rsid w:val="492918E1"/>
    <w:rsid w:val="492C6396"/>
    <w:rsid w:val="49374150"/>
    <w:rsid w:val="493B63FB"/>
    <w:rsid w:val="494C4AA8"/>
    <w:rsid w:val="495F2293"/>
    <w:rsid w:val="49680B13"/>
    <w:rsid w:val="496A2FB3"/>
    <w:rsid w:val="497C504D"/>
    <w:rsid w:val="497D38F8"/>
    <w:rsid w:val="498D2E01"/>
    <w:rsid w:val="498D3DBD"/>
    <w:rsid w:val="49D815D6"/>
    <w:rsid w:val="49D816F4"/>
    <w:rsid w:val="49E52DCB"/>
    <w:rsid w:val="49EB1CD3"/>
    <w:rsid w:val="49FD72F4"/>
    <w:rsid w:val="49FF7393"/>
    <w:rsid w:val="4A093431"/>
    <w:rsid w:val="4A247675"/>
    <w:rsid w:val="4A38213A"/>
    <w:rsid w:val="4A400586"/>
    <w:rsid w:val="4A5B01F1"/>
    <w:rsid w:val="4A742551"/>
    <w:rsid w:val="4A762AB8"/>
    <w:rsid w:val="4A7A7FC5"/>
    <w:rsid w:val="4A7B711D"/>
    <w:rsid w:val="4A84675D"/>
    <w:rsid w:val="4A8A74FA"/>
    <w:rsid w:val="4A8C3A1A"/>
    <w:rsid w:val="4AB23CDE"/>
    <w:rsid w:val="4AB377ED"/>
    <w:rsid w:val="4AF15C07"/>
    <w:rsid w:val="4AF63C83"/>
    <w:rsid w:val="4AFC516F"/>
    <w:rsid w:val="4B037180"/>
    <w:rsid w:val="4B1646CF"/>
    <w:rsid w:val="4B28747E"/>
    <w:rsid w:val="4B3744E5"/>
    <w:rsid w:val="4B447E0E"/>
    <w:rsid w:val="4B48137F"/>
    <w:rsid w:val="4B6A78F2"/>
    <w:rsid w:val="4B7C1338"/>
    <w:rsid w:val="4B975530"/>
    <w:rsid w:val="4B9D35E2"/>
    <w:rsid w:val="4BA47C57"/>
    <w:rsid w:val="4BA95E82"/>
    <w:rsid w:val="4BAA114F"/>
    <w:rsid w:val="4BAA4032"/>
    <w:rsid w:val="4BB6126F"/>
    <w:rsid w:val="4BB7755B"/>
    <w:rsid w:val="4BD758EF"/>
    <w:rsid w:val="4BE214C6"/>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6369A7"/>
    <w:rsid w:val="4C644BBF"/>
    <w:rsid w:val="4C653585"/>
    <w:rsid w:val="4C6C14CD"/>
    <w:rsid w:val="4C6C224A"/>
    <w:rsid w:val="4C787DD0"/>
    <w:rsid w:val="4C7C366B"/>
    <w:rsid w:val="4C7D636D"/>
    <w:rsid w:val="4CA35F11"/>
    <w:rsid w:val="4CC82FE7"/>
    <w:rsid w:val="4CCB0ABF"/>
    <w:rsid w:val="4CD6703B"/>
    <w:rsid w:val="4CDB61F9"/>
    <w:rsid w:val="4CE446FA"/>
    <w:rsid w:val="4CFC55B3"/>
    <w:rsid w:val="4D1E6E23"/>
    <w:rsid w:val="4D240698"/>
    <w:rsid w:val="4D471B04"/>
    <w:rsid w:val="4D48759A"/>
    <w:rsid w:val="4D4D1D0E"/>
    <w:rsid w:val="4D5A1E97"/>
    <w:rsid w:val="4D78084A"/>
    <w:rsid w:val="4D792A29"/>
    <w:rsid w:val="4D93060B"/>
    <w:rsid w:val="4D9A669F"/>
    <w:rsid w:val="4DA25154"/>
    <w:rsid w:val="4DAA2A9B"/>
    <w:rsid w:val="4DB96FE3"/>
    <w:rsid w:val="4DC73899"/>
    <w:rsid w:val="4DD7573E"/>
    <w:rsid w:val="4DEA04F2"/>
    <w:rsid w:val="4E1858BC"/>
    <w:rsid w:val="4E192FF3"/>
    <w:rsid w:val="4E1B2CF6"/>
    <w:rsid w:val="4E214745"/>
    <w:rsid w:val="4E38025C"/>
    <w:rsid w:val="4E5737A4"/>
    <w:rsid w:val="4E6B1C67"/>
    <w:rsid w:val="4E7F5FA8"/>
    <w:rsid w:val="4E876A80"/>
    <w:rsid w:val="4E881A6F"/>
    <w:rsid w:val="4E900192"/>
    <w:rsid w:val="4EB46112"/>
    <w:rsid w:val="4EBA6B3A"/>
    <w:rsid w:val="4ECC4E51"/>
    <w:rsid w:val="4ED20DC7"/>
    <w:rsid w:val="4EEB259A"/>
    <w:rsid w:val="4EF4193D"/>
    <w:rsid w:val="4EF6402D"/>
    <w:rsid w:val="4F05572E"/>
    <w:rsid w:val="4F153A2F"/>
    <w:rsid w:val="4F430F16"/>
    <w:rsid w:val="4F4A1B00"/>
    <w:rsid w:val="4F6F7BAE"/>
    <w:rsid w:val="4F9A4993"/>
    <w:rsid w:val="4FA56BCD"/>
    <w:rsid w:val="4FA83E2A"/>
    <w:rsid w:val="4FA844A2"/>
    <w:rsid w:val="4FBF1357"/>
    <w:rsid w:val="4FC42854"/>
    <w:rsid w:val="4FC621F2"/>
    <w:rsid w:val="4FDF029D"/>
    <w:rsid w:val="4FE76145"/>
    <w:rsid w:val="4FF92635"/>
    <w:rsid w:val="500C6791"/>
    <w:rsid w:val="50151C34"/>
    <w:rsid w:val="50194853"/>
    <w:rsid w:val="50250986"/>
    <w:rsid w:val="502C6FDC"/>
    <w:rsid w:val="503C1ED5"/>
    <w:rsid w:val="503C1FA1"/>
    <w:rsid w:val="503C72D7"/>
    <w:rsid w:val="503D204E"/>
    <w:rsid w:val="505E14C8"/>
    <w:rsid w:val="50621D1D"/>
    <w:rsid w:val="50660A6D"/>
    <w:rsid w:val="50731582"/>
    <w:rsid w:val="509A2E32"/>
    <w:rsid w:val="509F5FAB"/>
    <w:rsid w:val="50D0779D"/>
    <w:rsid w:val="50FD0E66"/>
    <w:rsid w:val="510B565B"/>
    <w:rsid w:val="51120212"/>
    <w:rsid w:val="51144DFE"/>
    <w:rsid w:val="511869DC"/>
    <w:rsid w:val="512D39B1"/>
    <w:rsid w:val="512E1A85"/>
    <w:rsid w:val="513D3E59"/>
    <w:rsid w:val="514E06C0"/>
    <w:rsid w:val="515446E1"/>
    <w:rsid w:val="516119DC"/>
    <w:rsid w:val="51655D6D"/>
    <w:rsid w:val="516F3D88"/>
    <w:rsid w:val="51756A8F"/>
    <w:rsid w:val="517E58F2"/>
    <w:rsid w:val="518F35F9"/>
    <w:rsid w:val="519227B6"/>
    <w:rsid w:val="51A646BE"/>
    <w:rsid w:val="51A86CBD"/>
    <w:rsid w:val="51AA122A"/>
    <w:rsid w:val="51AD2B6D"/>
    <w:rsid w:val="51B52E1B"/>
    <w:rsid w:val="51BD4371"/>
    <w:rsid w:val="51BF72D0"/>
    <w:rsid w:val="51C47D1F"/>
    <w:rsid w:val="51CA619A"/>
    <w:rsid w:val="51D10C5E"/>
    <w:rsid w:val="51F704C3"/>
    <w:rsid w:val="52184844"/>
    <w:rsid w:val="52196CD6"/>
    <w:rsid w:val="52273196"/>
    <w:rsid w:val="524220E9"/>
    <w:rsid w:val="524C456B"/>
    <w:rsid w:val="52686954"/>
    <w:rsid w:val="526F7059"/>
    <w:rsid w:val="527427EF"/>
    <w:rsid w:val="528D1690"/>
    <w:rsid w:val="528D53DC"/>
    <w:rsid w:val="52A54636"/>
    <w:rsid w:val="52BD2046"/>
    <w:rsid w:val="52D108EE"/>
    <w:rsid w:val="52D20B31"/>
    <w:rsid w:val="53083AA3"/>
    <w:rsid w:val="532F5A3F"/>
    <w:rsid w:val="5346574A"/>
    <w:rsid w:val="536871EA"/>
    <w:rsid w:val="536A6F68"/>
    <w:rsid w:val="53A76CC1"/>
    <w:rsid w:val="53A84A9F"/>
    <w:rsid w:val="53BC7516"/>
    <w:rsid w:val="53C31DF3"/>
    <w:rsid w:val="53D94927"/>
    <w:rsid w:val="53E0582A"/>
    <w:rsid w:val="53EB0CCB"/>
    <w:rsid w:val="53F448C8"/>
    <w:rsid w:val="53F45339"/>
    <w:rsid w:val="53F823CE"/>
    <w:rsid w:val="53FA111D"/>
    <w:rsid w:val="5457477E"/>
    <w:rsid w:val="545A5363"/>
    <w:rsid w:val="54680A46"/>
    <w:rsid w:val="54814751"/>
    <w:rsid w:val="548F58A2"/>
    <w:rsid w:val="54965564"/>
    <w:rsid w:val="549C3CF7"/>
    <w:rsid w:val="54A6767D"/>
    <w:rsid w:val="54AC5454"/>
    <w:rsid w:val="54B7133C"/>
    <w:rsid w:val="54C1659F"/>
    <w:rsid w:val="54C307B4"/>
    <w:rsid w:val="54C46176"/>
    <w:rsid w:val="54C70C29"/>
    <w:rsid w:val="54CC7DCA"/>
    <w:rsid w:val="54F104F1"/>
    <w:rsid w:val="54F6543C"/>
    <w:rsid w:val="54F94026"/>
    <w:rsid w:val="550A4C45"/>
    <w:rsid w:val="55130EA3"/>
    <w:rsid w:val="55201F7D"/>
    <w:rsid w:val="55243511"/>
    <w:rsid w:val="55372791"/>
    <w:rsid w:val="553E014E"/>
    <w:rsid w:val="554C5EF1"/>
    <w:rsid w:val="55563B6B"/>
    <w:rsid w:val="555B1AF6"/>
    <w:rsid w:val="556D0395"/>
    <w:rsid w:val="55754396"/>
    <w:rsid w:val="557645CB"/>
    <w:rsid w:val="55783BA2"/>
    <w:rsid w:val="557E3DE9"/>
    <w:rsid w:val="558B3FD6"/>
    <w:rsid w:val="559011CA"/>
    <w:rsid w:val="559D62B8"/>
    <w:rsid w:val="55AE4018"/>
    <w:rsid w:val="55C94CAE"/>
    <w:rsid w:val="55EA4151"/>
    <w:rsid w:val="55F261D1"/>
    <w:rsid w:val="55F82D46"/>
    <w:rsid w:val="55FC62A2"/>
    <w:rsid w:val="55FE05F9"/>
    <w:rsid w:val="560C6075"/>
    <w:rsid w:val="561153A0"/>
    <w:rsid w:val="56162164"/>
    <w:rsid w:val="56362315"/>
    <w:rsid w:val="564546A3"/>
    <w:rsid w:val="5658660E"/>
    <w:rsid w:val="566B701E"/>
    <w:rsid w:val="568A7FA4"/>
    <w:rsid w:val="56952F1F"/>
    <w:rsid w:val="56B340F6"/>
    <w:rsid w:val="56CA6C7D"/>
    <w:rsid w:val="56CC2E7C"/>
    <w:rsid w:val="56CC7516"/>
    <w:rsid w:val="56D3702B"/>
    <w:rsid w:val="56E13AAA"/>
    <w:rsid w:val="56E95C47"/>
    <w:rsid w:val="56F04979"/>
    <w:rsid w:val="570D2CE4"/>
    <w:rsid w:val="572D6D7C"/>
    <w:rsid w:val="57382C2D"/>
    <w:rsid w:val="573F7625"/>
    <w:rsid w:val="57417C3F"/>
    <w:rsid w:val="57607C5D"/>
    <w:rsid w:val="576870CE"/>
    <w:rsid w:val="57876C6C"/>
    <w:rsid w:val="579025E4"/>
    <w:rsid w:val="57B13971"/>
    <w:rsid w:val="57BE7879"/>
    <w:rsid w:val="57C60660"/>
    <w:rsid w:val="57E717C2"/>
    <w:rsid w:val="57E8396F"/>
    <w:rsid w:val="580A6283"/>
    <w:rsid w:val="580F6546"/>
    <w:rsid w:val="582F3637"/>
    <w:rsid w:val="58427828"/>
    <w:rsid w:val="588E455C"/>
    <w:rsid w:val="58BB759A"/>
    <w:rsid w:val="58D632E1"/>
    <w:rsid w:val="58EE43A5"/>
    <w:rsid w:val="59011906"/>
    <w:rsid w:val="59252920"/>
    <w:rsid w:val="59324A93"/>
    <w:rsid w:val="59330283"/>
    <w:rsid w:val="59427FB9"/>
    <w:rsid w:val="594A5E3F"/>
    <w:rsid w:val="59575EB6"/>
    <w:rsid w:val="59627276"/>
    <w:rsid w:val="598744A3"/>
    <w:rsid w:val="598B4ABD"/>
    <w:rsid w:val="599C6EA6"/>
    <w:rsid w:val="599F0EAA"/>
    <w:rsid w:val="59BD7CAD"/>
    <w:rsid w:val="59BE074D"/>
    <w:rsid w:val="59C02CA7"/>
    <w:rsid w:val="59C46ACA"/>
    <w:rsid w:val="59C66965"/>
    <w:rsid w:val="59C95FE7"/>
    <w:rsid w:val="59D97F5F"/>
    <w:rsid w:val="59E41775"/>
    <w:rsid w:val="59E56D65"/>
    <w:rsid w:val="59F75885"/>
    <w:rsid w:val="5A0C7D60"/>
    <w:rsid w:val="5A13072C"/>
    <w:rsid w:val="5A154043"/>
    <w:rsid w:val="5A1A6B11"/>
    <w:rsid w:val="5A2F7E9A"/>
    <w:rsid w:val="5A4714FD"/>
    <w:rsid w:val="5A525FC1"/>
    <w:rsid w:val="5A5313B9"/>
    <w:rsid w:val="5A572444"/>
    <w:rsid w:val="5A5B1A93"/>
    <w:rsid w:val="5A6123EF"/>
    <w:rsid w:val="5A646265"/>
    <w:rsid w:val="5A7D1738"/>
    <w:rsid w:val="5A830B4F"/>
    <w:rsid w:val="5A895545"/>
    <w:rsid w:val="5A8A0CCF"/>
    <w:rsid w:val="5AA24E45"/>
    <w:rsid w:val="5AA61FE7"/>
    <w:rsid w:val="5AB511E0"/>
    <w:rsid w:val="5AB75F83"/>
    <w:rsid w:val="5AE10DCB"/>
    <w:rsid w:val="5B0F1D02"/>
    <w:rsid w:val="5B167C07"/>
    <w:rsid w:val="5B17528B"/>
    <w:rsid w:val="5B24073B"/>
    <w:rsid w:val="5B265952"/>
    <w:rsid w:val="5B315B1B"/>
    <w:rsid w:val="5B3E3B02"/>
    <w:rsid w:val="5B487FEA"/>
    <w:rsid w:val="5B524538"/>
    <w:rsid w:val="5B531472"/>
    <w:rsid w:val="5B73264B"/>
    <w:rsid w:val="5B734215"/>
    <w:rsid w:val="5BB85E2E"/>
    <w:rsid w:val="5BC154FF"/>
    <w:rsid w:val="5BF86102"/>
    <w:rsid w:val="5C066946"/>
    <w:rsid w:val="5C0D0B5B"/>
    <w:rsid w:val="5C1B653E"/>
    <w:rsid w:val="5C1F1314"/>
    <w:rsid w:val="5C213896"/>
    <w:rsid w:val="5C251B6A"/>
    <w:rsid w:val="5C3077B3"/>
    <w:rsid w:val="5C4417DA"/>
    <w:rsid w:val="5C4616A2"/>
    <w:rsid w:val="5C5872CD"/>
    <w:rsid w:val="5C723D2D"/>
    <w:rsid w:val="5C7D6E15"/>
    <w:rsid w:val="5CC33065"/>
    <w:rsid w:val="5CCC7624"/>
    <w:rsid w:val="5CD151D7"/>
    <w:rsid w:val="5CDB1300"/>
    <w:rsid w:val="5CDB2E9D"/>
    <w:rsid w:val="5D124123"/>
    <w:rsid w:val="5D160E88"/>
    <w:rsid w:val="5D170F8F"/>
    <w:rsid w:val="5D2E30EC"/>
    <w:rsid w:val="5D33077E"/>
    <w:rsid w:val="5D3D5B2F"/>
    <w:rsid w:val="5D4727AF"/>
    <w:rsid w:val="5D5501F2"/>
    <w:rsid w:val="5D74023B"/>
    <w:rsid w:val="5D7B27AE"/>
    <w:rsid w:val="5D936A3C"/>
    <w:rsid w:val="5DA232D1"/>
    <w:rsid w:val="5DB0276A"/>
    <w:rsid w:val="5DB256B2"/>
    <w:rsid w:val="5DC66B74"/>
    <w:rsid w:val="5DDC1DA0"/>
    <w:rsid w:val="5DF94359"/>
    <w:rsid w:val="5E294D98"/>
    <w:rsid w:val="5E3A6B57"/>
    <w:rsid w:val="5E3C4BD7"/>
    <w:rsid w:val="5E654B94"/>
    <w:rsid w:val="5E671789"/>
    <w:rsid w:val="5E6A2D60"/>
    <w:rsid w:val="5E732AED"/>
    <w:rsid w:val="5E7625CA"/>
    <w:rsid w:val="5E7D69ED"/>
    <w:rsid w:val="5E7F6E97"/>
    <w:rsid w:val="5E9B6F9B"/>
    <w:rsid w:val="5EAC18A7"/>
    <w:rsid w:val="5EC41C59"/>
    <w:rsid w:val="5ECE020E"/>
    <w:rsid w:val="5EDF234F"/>
    <w:rsid w:val="5EE1348F"/>
    <w:rsid w:val="5EEC4531"/>
    <w:rsid w:val="5EF03005"/>
    <w:rsid w:val="5F287E0B"/>
    <w:rsid w:val="5F2A3F9F"/>
    <w:rsid w:val="5F306744"/>
    <w:rsid w:val="5F417E0E"/>
    <w:rsid w:val="5F4A55C6"/>
    <w:rsid w:val="5F6930D0"/>
    <w:rsid w:val="5F6A388F"/>
    <w:rsid w:val="5F702AE8"/>
    <w:rsid w:val="5F744282"/>
    <w:rsid w:val="5F7543B4"/>
    <w:rsid w:val="5FBF3FC2"/>
    <w:rsid w:val="5FD80461"/>
    <w:rsid w:val="5FDF1EF7"/>
    <w:rsid w:val="5FE93E1D"/>
    <w:rsid w:val="5FF529AA"/>
    <w:rsid w:val="60022F17"/>
    <w:rsid w:val="60084D6A"/>
    <w:rsid w:val="601C086A"/>
    <w:rsid w:val="602316C2"/>
    <w:rsid w:val="603713E2"/>
    <w:rsid w:val="603B2CE8"/>
    <w:rsid w:val="6041753E"/>
    <w:rsid w:val="60497D52"/>
    <w:rsid w:val="6060310C"/>
    <w:rsid w:val="606625D3"/>
    <w:rsid w:val="606771FC"/>
    <w:rsid w:val="60734C44"/>
    <w:rsid w:val="608E127D"/>
    <w:rsid w:val="60A26AC3"/>
    <w:rsid w:val="60AA06D8"/>
    <w:rsid w:val="60E5198E"/>
    <w:rsid w:val="60F46F08"/>
    <w:rsid w:val="610E5299"/>
    <w:rsid w:val="613258E7"/>
    <w:rsid w:val="61426594"/>
    <w:rsid w:val="614F7714"/>
    <w:rsid w:val="615F2167"/>
    <w:rsid w:val="615F7D6A"/>
    <w:rsid w:val="616048EE"/>
    <w:rsid w:val="61653414"/>
    <w:rsid w:val="61775B03"/>
    <w:rsid w:val="617D2724"/>
    <w:rsid w:val="6192024E"/>
    <w:rsid w:val="61DE1F1F"/>
    <w:rsid w:val="620058CC"/>
    <w:rsid w:val="62010932"/>
    <w:rsid w:val="621A2AEC"/>
    <w:rsid w:val="621D3DE0"/>
    <w:rsid w:val="623D3F36"/>
    <w:rsid w:val="624D069F"/>
    <w:rsid w:val="625A3A2B"/>
    <w:rsid w:val="628B380A"/>
    <w:rsid w:val="62A86AE4"/>
    <w:rsid w:val="62B6094A"/>
    <w:rsid w:val="62DF20A9"/>
    <w:rsid w:val="62E54C39"/>
    <w:rsid w:val="62EB578C"/>
    <w:rsid w:val="62FE5AC6"/>
    <w:rsid w:val="63325CEE"/>
    <w:rsid w:val="635555EB"/>
    <w:rsid w:val="635D0A00"/>
    <w:rsid w:val="635D7216"/>
    <w:rsid w:val="636E7708"/>
    <w:rsid w:val="63716BBE"/>
    <w:rsid w:val="63722410"/>
    <w:rsid w:val="63794C98"/>
    <w:rsid w:val="63944133"/>
    <w:rsid w:val="63C54498"/>
    <w:rsid w:val="63E9343E"/>
    <w:rsid w:val="63FA66D5"/>
    <w:rsid w:val="63FC1FB2"/>
    <w:rsid w:val="63FF12C6"/>
    <w:rsid w:val="64025685"/>
    <w:rsid w:val="640456B5"/>
    <w:rsid w:val="64051D8F"/>
    <w:rsid w:val="640F43C5"/>
    <w:rsid w:val="641E1343"/>
    <w:rsid w:val="64341720"/>
    <w:rsid w:val="64512DAE"/>
    <w:rsid w:val="646A695C"/>
    <w:rsid w:val="64735CFC"/>
    <w:rsid w:val="648B4737"/>
    <w:rsid w:val="64931551"/>
    <w:rsid w:val="649A7664"/>
    <w:rsid w:val="64AA03CD"/>
    <w:rsid w:val="64C07750"/>
    <w:rsid w:val="64C8402C"/>
    <w:rsid w:val="64CD6B04"/>
    <w:rsid w:val="64D63EE7"/>
    <w:rsid w:val="64D833A6"/>
    <w:rsid w:val="64DC1655"/>
    <w:rsid w:val="64ED57E5"/>
    <w:rsid w:val="64F013C4"/>
    <w:rsid w:val="650136B1"/>
    <w:rsid w:val="65117ECA"/>
    <w:rsid w:val="65135D1F"/>
    <w:rsid w:val="65180EC0"/>
    <w:rsid w:val="6521305C"/>
    <w:rsid w:val="6524182C"/>
    <w:rsid w:val="6535383A"/>
    <w:rsid w:val="653E582F"/>
    <w:rsid w:val="65753498"/>
    <w:rsid w:val="657C1693"/>
    <w:rsid w:val="657D1CD5"/>
    <w:rsid w:val="65884515"/>
    <w:rsid w:val="65995C0C"/>
    <w:rsid w:val="65A15764"/>
    <w:rsid w:val="65A22487"/>
    <w:rsid w:val="65B652C1"/>
    <w:rsid w:val="65D74DE3"/>
    <w:rsid w:val="65E9248D"/>
    <w:rsid w:val="65EF7DFF"/>
    <w:rsid w:val="66200813"/>
    <w:rsid w:val="662032A0"/>
    <w:rsid w:val="66322707"/>
    <w:rsid w:val="666752FC"/>
    <w:rsid w:val="66706620"/>
    <w:rsid w:val="667A0598"/>
    <w:rsid w:val="667A2800"/>
    <w:rsid w:val="66895C07"/>
    <w:rsid w:val="669022B7"/>
    <w:rsid w:val="66940A39"/>
    <w:rsid w:val="66AD2869"/>
    <w:rsid w:val="66B73366"/>
    <w:rsid w:val="66CA5E5F"/>
    <w:rsid w:val="66E710BA"/>
    <w:rsid w:val="66ED62BD"/>
    <w:rsid w:val="66F7489D"/>
    <w:rsid w:val="67164009"/>
    <w:rsid w:val="671A520A"/>
    <w:rsid w:val="67292A7D"/>
    <w:rsid w:val="672E27A7"/>
    <w:rsid w:val="673A2970"/>
    <w:rsid w:val="67514E24"/>
    <w:rsid w:val="67620408"/>
    <w:rsid w:val="677878C6"/>
    <w:rsid w:val="677A2F97"/>
    <w:rsid w:val="677D444B"/>
    <w:rsid w:val="6786306B"/>
    <w:rsid w:val="678C0D30"/>
    <w:rsid w:val="678F3A8F"/>
    <w:rsid w:val="67A01BAC"/>
    <w:rsid w:val="67B32B67"/>
    <w:rsid w:val="67C31FC0"/>
    <w:rsid w:val="67C40CB0"/>
    <w:rsid w:val="67CE4F0A"/>
    <w:rsid w:val="67CF70B8"/>
    <w:rsid w:val="67E57D0E"/>
    <w:rsid w:val="67E7052E"/>
    <w:rsid w:val="67EB09CD"/>
    <w:rsid w:val="67F65281"/>
    <w:rsid w:val="680509F9"/>
    <w:rsid w:val="680A2685"/>
    <w:rsid w:val="681875C8"/>
    <w:rsid w:val="681C74AF"/>
    <w:rsid w:val="68236328"/>
    <w:rsid w:val="682A15E7"/>
    <w:rsid w:val="683208A5"/>
    <w:rsid w:val="68486434"/>
    <w:rsid w:val="686F30C5"/>
    <w:rsid w:val="68884E74"/>
    <w:rsid w:val="68A24BC0"/>
    <w:rsid w:val="68BD4B3B"/>
    <w:rsid w:val="68CC25F1"/>
    <w:rsid w:val="68D03C42"/>
    <w:rsid w:val="68D42DB2"/>
    <w:rsid w:val="68D653D2"/>
    <w:rsid w:val="68DA7A04"/>
    <w:rsid w:val="68E7020B"/>
    <w:rsid w:val="68EF6C3A"/>
    <w:rsid w:val="68F62E0F"/>
    <w:rsid w:val="68FB7D69"/>
    <w:rsid w:val="690B382C"/>
    <w:rsid w:val="690E768F"/>
    <w:rsid w:val="6918446A"/>
    <w:rsid w:val="691A476F"/>
    <w:rsid w:val="693D6FD0"/>
    <w:rsid w:val="69467A9E"/>
    <w:rsid w:val="6959078C"/>
    <w:rsid w:val="695B5EFA"/>
    <w:rsid w:val="69611F8C"/>
    <w:rsid w:val="69635C27"/>
    <w:rsid w:val="69690603"/>
    <w:rsid w:val="6972432A"/>
    <w:rsid w:val="69797C2C"/>
    <w:rsid w:val="697B2AE1"/>
    <w:rsid w:val="698014F4"/>
    <w:rsid w:val="69851B0E"/>
    <w:rsid w:val="69940630"/>
    <w:rsid w:val="69AF6A95"/>
    <w:rsid w:val="69BB706B"/>
    <w:rsid w:val="69C24AC2"/>
    <w:rsid w:val="69C630CF"/>
    <w:rsid w:val="69C8779E"/>
    <w:rsid w:val="69CE20ED"/>
    <w:rsid w:val="69D05E78"/>
    <w:rsid w:val="69D90A84"/>
    <w:rsid w:val="69E1087F"/>
    <w:rsid w:val="6A0C4CCC"/>
    <w:rsid w:val="6A112FF4"/>
    <w:rsid w:val="6A130B08"/>
    <w:rsid w:val="6A1D6053"/>
    <w:rsid w:val="6A1F08C8"/>
    <w:rsid w:val="6A2B356A"/>
    <w:rsid w:val="6A4F5866"/>
    <w:rsid w:val="6A556559"/>
    <w:rsid w:val="6A5A6AB0"/>
    <w:rsid w:val="6A6825EC"/>
    <w:rsid w:val="6A753D8D"/>
    <w:rsid w:val="6A776BFB"/>
    <w:rsid w:val="6A90701E"/>
    <w:rsid w:val="6AAF7616"/>
    <w:rsid w:val="6AD51FFB"/>
    <w:rsid w:val="6AD86D68"/>
    <w:rsid w:val="6ADA4924"/>
    <w:rsid w:val="6ADB0495"/>
    <w:rsid w:val="6AE15310"/>
    <w:rsid w:val="6AF27091"/>
    <w:rsid w:val="6AF533DC"/>
    <w:rsid w:val="6AF92ED3"/>
    <w:rsid w:val="6AF97AAD"/>
    <w:rsid w:val="6AFC6391"/>
    <w:rsid w:val="6AFF7979"/>
    <w:rsid w:val="6B0049FC"/>
    <w:rsid w:val="6B062F9D"/>
    <w:rsid w:val="6B0A4E87"/>
    <w:rsid w:val="6B110489"/>
    <w:rsid w:val="6B1F6C35"/>
    <w:rsid w:val="6B210B08"/>
    <w:rsid w:val="6B3D1977"/>
    <w:rsid w:val="6B3E1542"/>
    <w:rsid w:val="6B3F2B4F"/>
    <w:rsid w:val="6B407F5A"/>
    <w:rsid w:val="6B416A29"/>
    <w:rsid w:val="6B5A41AF"/>
    <w:rsid w:val="6B671D29"/>
    <w:rsid w:val="6B6A7091"/>
    <w:rsid w:val="6B6B4D30"/>
    <w:rsid w:val="6B8F6298"/>
    <w:rsid w:val="6BB02DDF"/>
    <w:rsid w:val="6BD92C40"/>
    <w:rsid w:val="6BE839EF"/>
    <w:rsid w:val="6BED6077"/>
    <w:rsid w:val="6C3016AA"/>
    <w:rsid w:val="6C415AEC"/>
    <w:rsid w:val="6C477A25"/>
    <w:rsid w:val="6C4911E3"/>
    <w:rsid w:val="6C4C4DA3"/>
    <w:rsid w:val="6C4D7CCE"/>
    <w:rsid w:val="6C5E4581"/>
    <w:rsid w:val="6CA561EF"/>
    <w:rsid w:val="6CB8187C"/>
    <w:rsid w:val="6CBC7698"/>
    <w:rsid w:val="6CC43DCE"/>
    <w:rsid w:val="6CDA05DD"/>
    <w:rsid w:val="6CE95A33"/>
    <w:rsid w:val="6CF27CB7"/>
    <w:rsid w:val="6CFF4FC3"/>
    <w:rsid w:val="6D073BCB"/>
    <w:rsid w:val="6D0B5A94"/>
    <w:rsid w:val="6D232244"/>
    <w:rsid w:val="6D2B1D59"/>
    <w:rsid w:val="6D442267"/>
    <w:rsid w:val="6D473E8D"/>
    <w:rsid w:val="6D4B4AE0"/>
    <w:rsid w:val="6D536837"/>
    <w:rsid w:val="6D701265"/>
    <w:rsid w:val="6D8A17FB"/>
    <w:rsid w:val="6D95593B"/>
    <w:rsid w:val="6DAB38BE"/>
    <w:rsid w:val="6DE63F0D"/>
    <w:rsid w:val="6DEB24F1"/>
    <w:rsid w:val="6E0C22A1"/>
    <w:rsid w:val="6E11324D"/>
    <w:rsid w:val="6E3433E7"/>
    <w:rsid w:val="6E361F05"/>
    <w:rsid w:val="6E363CDF"/>
    <w:rsid w:val="6E3F7264"/>
    <w:rsid w:val="6E527A2D"/>
    <w:rsid w:val="6E7B5445"/>
    <w:rsid w:val="6E847F11"/>
    <w:rsid w:val="6E9F30D8"/>
    <w:rsid w:val="6EA0144C"/>
    <w:rsid w:val="6EB45479"/>
    <w:rsid w:val="6EBC6600"/>
    <w:rsid w:val="6EC2611C"/>
    <w:rsid w:val="6EC5561E"/>
    <w:rsid w:val="6EC64ABF"/>
    <w:rsid w:val="6ECA5A5F"/>
    <w:rsid w:val="6EFC3550"/>
    <w:rsid w:val="6F043F0B"/>
    <w:rsid w:val="6F2171D7"/>
    <w:rsid w:val="6F380B8F"/>
    <w:rsid w:val="6F3C40E8"/>
    <w:rsid w:val="6F507371"/>
    <w:rsid w:val="6F584596"/>
    <w:rsid w:val="6F67263E"/>
    <w:rsid w:val="6F886E71"/>
    <w:rsid w:val="6FBE5CCB"/>
    <w:rsid w:val="6FC13350"/>
    <w:rsid w:val="6FC323D9"/>
    <w:rsid w:val="6FD638B1"/>
    <w:rsid w:val="6FEF4CBF"/>
    <w:rsid w:val="6FF03265"/>
    <w:rsid w:val="6FF27EB0"/>
    <w:rsid w:val="6FF67217"/>
    <w:rsid w:val="7013451F"/>
    <w:rsid w:val="70150303"/>
    <w:rsid w:val="702005DC"/>
    <w:rsid w:val="70853BCC"/>
    <w:rsid w:val="70A23903"/>
    <w:rsid w:val="70B4157B"/>
    <w:rsid w:val="70D3493E"/>
    <w:rsid w:val="70D76741"/>
    <w:rsid w:val="710A3270"/>
    <w:rsid w:val="710F45F3"/>
    <w:rsid w:val="711819F0"/>
    <w:rsid w:val="712913E3"/>
    <w:rsid w:val="71306252"/>
    <w:rsid w:val="716621C1"/>
    <w:rsid w:val="717065C7"/>
    <w:rsid w:val="71A167E4"/>
    <w:rsid w:val="71A53C39"/>
    <w:rsid w:val="71AB5F8A"/>
    <w:rsid w:val="71B07710"/>
    <w:rsid w:val="71B24E95"/>
    <w:rsid w:val="71C5773E"/>
    <w:rsid w:val="71D8471D"/>
    <w:rsid w:val="71DF00AD"/>
    <w:rsid w:val="71FC4C7C"/>
    <w:rsid w:val="72251DA4"/>
    <w:rsid w:val="72712929"/>
    <w:rsid w:val="72735155"/>
    <w:rsid w:val="7274287C"/>
    <w:rsid w:val="728114C6"/>
    <w:rsid w:val="7288016D"/>
    <w:rsid w:val="729446A5"/>
    <w:rsid w:val="729B764A"/>
    <w:rsid w:val="729E44D2"/>
    <w:rsid w:val="72B375F5"/>
    <w:rsid w:val="72B42071"/>
    <w:rsid w:val="72C740ED"/>
    <w:rsid w:val="72E673CF"/>
    <w:rsid w:val="72EB533D"/>
    <w:rsid w:val="730B0B61"/>
    <w:rsid w:val="731B3421"/>
    <w:rsid w:val="7323171B"/>
    <w:rsid w:val="732A411A"/>
    <w:rsid w:val="735E1484"/>
    <w:rsid w:val="736D44EF"/>
    <w:rsid w:val="73780E63"/>
    <w:rsid w:val="739B3131"/>
    <w:rsid w:val="73B35A75"/>
    <w:rsid w:val="73C66FFC"/>
    <w:rsid w:val="73C97E9E"/>
    <w:rsid w:val="73D40DA2"/>
    <w:rsid w:val="73DD1180"/>
    <w:rsid w:val="73E93129"/>
    <w:rsid w:val="741D25EF"/>
    <w:rsid w:val="741E5F67"/>
    <w:rsid w:val="74390C11"/>
    <w:rsid w:val="74422B4B"/>
    <w:rsid w:val="744300E1"/>
    <w:rsid w:val="74465350"/>
    <w:rsid w:val="746B647F"/>
    <w:rsid w:val="7489283A"/>
    <w:rsid w:val="749262B3"/>
    <w:rsid w:val="74973215"/>
    <w:rsid w:val="74A6039C"/>
    <w:rsid w:val="74B53285"/>
    <w:rsid w:val="74B746E8"/>
    <w:rsid w:val="74C3296B"/>
    <w:rsid w:val="74D67798"/>
    <w:rsid w:val="74D87365"/>
    <w:rsid w:val="75111A9D"/>
    <w:rsid w:val="752D306B"/>
    <w:rsid w:val="753022BE"/>
    <w:rsid w:val="75311E23"/>
    <w:rsid w:val="754F3919"/>
    <w:rsid w:val="75530645"/>
    <w:rsid w:val="755631A4"/>
    <w:rsid w:val="755F2C4C"/>
    <w:rsid w:val="7594489B"/>
    <w:rsid w:val="7595501B"/>
    <w:rsid w:val="759F5E08"/>
    <w:rsid w:val="75BE4BC3"/>
    <w:rsid w:val="75DF5DB2"/>
    <w:rsid w:val="760E5232"/>
    <w:rsid w:val="762A38F1"/>
    <w:rsid w:val="762E5891"/>
    <w:rsid w:val="763E0596"/>
    <w:rsid w:val="763F7318"/>
    <w:rsid w:val="76466B26"/>
    <w:rsid w:val="767479C3"/>
    <w:rsid w:val="76824D53"/>
    <w:rsid w:val="76A67DFC"/>
    <w:rsid w:val="76AB3135"/>
    <w:rsid w:val="76B45F6C"/>
    <w:rsid w:val="76BD5918"/>
    <w:rsid w:val="76C160CF"/>
    <w:rsid w:val="76C719EA"/>
    <w:rsid w:val="76CC04C9"/>
    <w:rsid w:val="76D631D8"/>
    <w:rsid w:val="76E00FAD"/>
    <w:rsid w:val="76EC646B"/>
    <w:rsid w:val="76F03175"/>
    <w:rsid w:val="76FE6109"/>
    <w:rsid w:val="76FE7EB1"/>
    <w:rsid w:val="7703479F"/>
    <w:rsid w:val="770850B6"/>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D7593"/>
    <w:rsid w:val="779D792C"/>
    <w:rsid w:val="77AB7559"/>
    <w:rsid w:val="77C80872"/>
    <w:rsid w:val="77D02423"/>
    <w:rsid w:val="77D65936"/>
    <w:rsid w:val="77DC06F1"/>
    <w:rsid w:val="77E17736"/>
    <w:rsid w:val="77E61546"/>
    <w:rsid w:val="77FD22D0"/>
    <w:rsid w:val="781D2B81"/>
    <w:rsid w:val="782A3B8B"/>
    <w:rsid w:val="783862E1"/>
    <w:rsid w:val="785842D3"/>
    <w:rsid w:val="78611E12"/>
    <w:rsid w:val="78655361"/>
    <w:rsid w:val="78671C8E"/>
    <w:rsid w:val="78687D69"/>
    <w:rsid w:val="786A3B4D"/>
    <w:rsid w:val="78737430"/>
    <w:rsid w:val="78740338"/>
    <w:rsid w:val="788C32CD"/>
    <w:rsid w:val="78A11F78"/>
    <w:rsid w:val="78A45B9E"/>
    <w:rsid w:val="78AF7669"/>
    <w:rsid w:val="78D15EAD"/>
    <w:rsid w:val="78D528CE"/>
    <w:rsid w:val="78DC52BB"/>
    <w:rsid w:val="78FE6C12"/>
    <w:rsid w:val="78FE6E8B"/>
    <w:rsid w:val="79004FC6"/>
    <w:rsid w:val="791214E9"/>
    <w:rsid w:val="7914208C"/>
    <w:rsid w:val="793E70B5"/>
    <w:rsid w:val="794247C9"/>
    <w:rsid w:val="795E2273"/>
    <w:rsid w:val="797E288F"/>
    <w:rsid w:val="798B58B7"/>
    <w:rsid w:val="79B561F9"/>
    <w:rsid w:val="79BB2056"/>
    <w:rsid w:val="79C178A4"/>
    <w:rsid w:val="79C87ACE"/>
    <w:rsid w:val="79CA5589"/>
    <w:rsid w:val="79CA72B2"/>
    <w:rsid w:val="79CB01E3"/>
    <w:rsid w:val="79DC07CB"/>
    <w:rsid w:val="79E24A71"/>
    <w:rsid w:val="79F729CB"/>
    <w:rsid w:val="7A0927B5"/>
    <w:rsid w:val="7A340D66"/>
    <w:rsid w:val="7A362CD0"/>
    <w:rsid w:val="7A5433E7"/>
    <w:rsid w:val="7A550F52"/>
    <w:rsid w:val="7A5A154D"/>
    <w:rsid w:val="7A5D4ECA"/>
    <w:rsid w:val="7A632889"/>
    <w:rsid w:val="7A6D214B"/>
    <w:rsid w:val="7A6E065F"/>
    <w:rsid w:val="7A815634"/>
    <w:rsid w:val="7A9642E8"/>
    <w:rsid w:val="7A9959EE"/>
    <w:rsid w:val="7A996458"/>
    <w:rsid w:val="7AC42EFD"/>
    <w:rsid w:val="7ACF5FBB"/>
    <w:rsid w:val="7AD51A8A"/>
    <w:rsid w:val="7AF3075E"/>
    <w:rsid w:val="7B1903CB"/>
    <w:rsid w:val="7B223A05"/>
    <w:rsid w:val="7B2C1EB5"/>
    <w:rsid w:val="7B550266"/>
    <w:rsid w:val="7B552736"/>
    <w:rsid w:val="7B845564"/>
    <w:rsid w:val="7BA6311A"/>
    <w:rsid w:val="7BB2289D"/>
    <w:rsid w:val="7BB30DF6"/>
    <w:rsid w:val="7BC0506C"/>
    <w:rsid w:val="7BCC327F"/>
    <w:rsid w:val="7BCD44BF"/>
    <w:rsid w:val="7BD5433F"/>
    <w:rsid w:val="7BD63602"/>
    <w:rsid w:val="7BE503A1"/>
    <w:rsid w:val="7BEA174C"/>
    <w:rsid w:val="7BED23C1"/>
    <w:rsid w:val="7BF553C8"/>
    <w:rsid w:val="7BF84150"/>
    <w:rsid w:val="7BFD524D"/>
    <w:rsid w:val="7C1643B1"/>
    <w:rsid w:val="7C183004"/>
    <w:rsid w:val="7C191659"/>
    <w:rsid w:val="7C1954A8"/>
    <w:rsid w:val="7C201BE6"/>
    <w:rsid w:val="7C23517E"/>
    <w:rsid w:val="7C2864C4"/>
    <w:rsid w:val="7C447A03"/>
    <w:rsid w:val="7C447CFF"/>
    <w:rsid w:val="7C4D33E3"/>
    <w:rsid w:val="7C53730A"/>
    <w:rsid w:val="7C5A260A"/>
    <w:rsid w:val="7C741B8F"/>
    <w:rsid w:val="7C8D6CAE"/>
    <w:rsid w:val="7C950DB7"/>
    <w:rsid w:val="7C98405E"/>
    <w:rsid w:val="7C9F4809"/>
    <w:rsid w:val="7CA20D5A"/>
    <w:rsid w:val="7CA751A0"/>
    <w:rsid w:val="7CAC6F42"/>
    <w:rsid w:val="7CC4609E"/>
    <w:rsid w:val="7CC623BD"/>
    <w:rsid w:val="7CE048DE"/>
    <w:rsid w:val="7CE529A1"/>
    <w:rsid w:val="7CF655CB"/>
    <w:rsid w:val="7CFD2F1C"/>
    <w:rsid w:val="7D013F30"/>
    <w:rsid w:val="7D184365"/>
    <w:rsid w:val="7D1B3BCD"/>
    <w:rsid w:val="7D1C6896"/>
    <w:rsid w:val="7D207A95"/>
    <w:rsid w:val="7D2F5F4B"/>
    <w:rsid w:val="7D361B5B"/>
    <w:rsid w:val="7D395C3B"/>
    <w:rsid w:val="7D487044"/>
    <w:rsid w:val="7D4B2ADA"/>
    <w:rsid w:val="7D53487F"/>
    <w:rsid w:val="7D66420B"/>
    <w:rsid w:val="7D78314B"/>
    <w:rsid w:val="7D7E3F49"/>
    <w:rsid w:val="7D7F00E6"/>
    <w:rsid w:val="7D8B6C86"/>
    <w:rsid w:val="7D992132"/>
    <w:rsid w:val="7DA245E9"/>
    <w:rsid w:val="7DA44162"/>
    <w:rsid w:val="7DA92CC8"/>
    <w:rsid w:val="7DB34368"/>
    <w:rsid w:val="7DB43407"/>
    <w:rsid w:val="7DB54C08"/>
    <w:rsid w:val="7DD662D0"/>
    <w:rsid w:val="7DDC39A2"/>
    <w:rsid w:val="7DDF5BB8"/>
    <w:rsid w:val="7E145B78"/>
    <w:rsid w:val="7E1625A8"/>
    <w:rsid w:val="7E1E5DFA"/>
    <w:rsid w:val="7E45572A"/>
    <w:rsid w:val="7E525688"/>
    <w:rsid w:val="7E5358A2"/>
    <w:rsid w:val="7E57165F"/>
    <w:rsid w:val="7E5C5F01"/>
    <w:rsid w:val="7E811934"/>
    <w:rsid w:val="7E8F6B16"/>
    <w:rsid w:val="7EA617D8"/>
    <w:rsid w:val="7EA96A04"/>
    <w:rsid w:val="7ECA7D82"/>
    <w:rsid w:val="7EDD2BB7"/>
    <w:rsid w:val="7EF24838"/>
    <w:rsid w:val="7EFA6953"/>
    <w:rsid w:val="7EFD157F"/>
    <w:rsid w:val="7F007023"/>
    <w:rsid w:val="7F0770CE"/>
    <w:rsid w:val="7F084B75"/>
    <w:rsid w:val="7F1262E1"/>
    <w:rsid w:val="7F1E4DF1"/>
    <w:rsid w:val="7F224903"/>
    <w:rsid w:val="7F230D06"/>
    <w:rsid w:val="7F405636"/>
    <w:rsid w:val="7F560F95"/>
    <w:rsid w:val="7F737A53"/>
    <w:rsid w:val="7F8339FD"/>
    <w:rsid w:val="7F974ED5"/>
    <w:rsid w:val="7FA15F27"/>
    <w:rsid w:val="7FB25973"/>
    <w:rsid w:val="7FCE1A7C"/>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49EFAAC-57EF-4F86-B72B-561E1FE09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after="160" w:line="259" w:lineRule="auto"/>
      <w:jc w:val="both"/>
    </w:pPr>
    <w:rPr>
      <w:rFonts w:ascii="Times New Roman" w:hAnsi="Times New Roman" w:cs="Times New Roman"/>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Heading3">
    <w:name w:val="heading 3"/>
    <w:basedOn w:val="Heading2"/>
    <w:next w:val="Normal"/>
    <w:link w:val="Heading3Char"/>
    <w:qFormat/>
    <w:pPr>
      <w:numPr>
        <w:ilvl w:val="2"/>
        <w:numId w:val="1"/>
      </w:numPr>
      <w:tabs>
        <w:tab w:val="clear" w:pos="432"/>
      </w:tabs>
      <w:spacing w:before="260" w:after="260" w:line="416" w:lineRule="auto"/>
      <w:outlineLvl w:val="2"/>
    </w:p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Heading5">
    <w:name w:val="heading 5"/>
    <w:basedOn w:val="Heading4"/>
    <w:next w:val="Normal"/>
    <w:link w:val="Heading5Char"/>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TOC7">
    <w:name w:val="toc 7"/>
    <w:basedOn w:val="Normal"/>
    <w:next w:val="Normal"/>
    <w:qFormat/>
    <w:pPr>
      <w:tabs>
        <w:tab w:val="right" w:leader="dot" w:pos="9241"/>
      </w:tabs>
      <w:ind w:firstLineChars="500" w:firstLine="500"/>
      <w:jc w:val="left"/>
    </w:pPr>
    <w:rPr>
      <w:rFonts w:ascii="宋体"/>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黑体"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宋体"/>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宋体"/>
      <w:szCs w:val="21"/>
    </w:rPr>
  </w:style>
  <w:style w:type="paragraph" w:styleId="TOC3">
    <w:name w:val="toc 3"/>
    <w:basedOn w:val="Normal"/>
    <w:next w:val="Normal"/>
    <w:qFormat/>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宋体"/>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宋体"/>
      <w:szCs w:val="21"/>
    </w:rPr>
  </w:style>
  <w:style w:type="paragraph" w:styleId="TOC4">
    <w:name w:val="toc 4"/>
    <w:basedOn w:val="Normal"/>
    <w:next w:val="Normal"/>
    <w:qFormat/>
    <w:pPr>
      <w:tabs>
        <w:tab w:val="right" w:leader="dot" w:pos="9241"/>
      </w:tabs>
      <w:ind w:firstLineChars="200" w:firstLine="200"/>
      <w:jc w:val="left"/>
    </w:pPr>
    <w:rPr>
      <w:rFonts w:ascii="宋体"/>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宋体"/>
      <w:szCs w:val="21"/>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hAnsi="Times New Roman" w:cs="Times New Roman"/>
      <w:sz w:val="21"/>
    </w:rPr>
  </w:style>
  <w:style w:type="paragraph" w:styleId="FootnoteText">
    <w:name w:val="footnote text"/>
    <w:basedOn w:val="Normal"/>
    <w:link w:val="FootnoteTextChar"/>
    <w:qFormat/>
    <w:pPr>
      <w:tabs>
        <w:tab w:val="left" w:pos="0"/>
      </w:tabs>
      <w:snapToGrid w:val="0"/>
      <w:jc w:val="left"/>
    </w:pPr>
    <w:rPr>
      <w:rFonts w:ascii="宋体"/>
      <w:sz w:val="18"/>
      <w:szCs w:val="18"/>
    </w:rPr>
  </w:style>
  <w:style w:type="paragraph" w:styleId="TOC6">
    <w:name w:val="toc 6"/>
    <w:basedOn w:val="Normal"/>
    <w:next w:val="Normal"/>
    <w:qFormat/>
    <w:pPr>
      <w:tabs>
        <w:tab w:val="right" w:leader="dot" w:pos="9241"/>
      </w:tabs>
      <w:ind w:firstLineChars="400" w:firstLine="400"/>
      <w:jc w:val="left"/>
    </w:pPr>
    <w:rPr>
      <w:rFonts w:ascii="宋体"/>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宋体"/>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table" w:styleId="TableGrid">
    <w:name w:val="Table Grid"/>
    <w:basedOn w:val="TableNormal"/>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Pr>
      <w:b/>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宋体"/>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黑体"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黑体"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黑体" w:hAnsi="Arial"/>
      <w:kern w:val="2"/>
      <w:sz w:val="24"/>
      <w:szCs w:val="24"/>
    </w:rPr>
  </w:style>
  <w:style w:type="character" w:customStyle="1" w:styleId="Heading9Char">
    <w:name w:val="Heading 9 Char"/>
    <w:basedOn w:val="DefaultParagraphFont"/>
    <w:link w:val="Heading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黑体"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宋体"/>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宋体" w:hAnsi="宋体"/>
      <w:kern w:val="2"/>
      <w:sz w:val="18"/>
      <w:szCs w:val="18"/>
    </w:rPr>
  </w:style>
  <w:style w:type="paragraph" w:customStyle="1" w:styleId="a1">
    <w:name w:val="首示例"/>
    <w:next w:val="a"/>
    <w:link w:val="CharChar1"/>
    <w:qFormat/>
    <w:pPr>
      <w:tabs>
        <w:tab w:val="left" w:pos="360"/>
      </w:tabs>
      <w:spacing w:after="160" w:line="259" w:lineRule="auto"/>
    </w:pPr>
    <w:rPr>
      <w:rFonts w:ascii="宋体" w:hAnsi="宋体" w:cs="Times New Roman"/>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cs="Times New Roman"/>
      <w:i/>
      <w:lang w:eastAsia="en-US"/>
    </w:rPr>
  </w:style>
  <w:style w:type="paragraph" w:customStyle="1" w:styleId="a3">
    <w:name w:val="其他发布部门"/>
    <w:basedOn w:val="a4"/>
    <w:qFormat/>
    <w:pPr>
      <w:spacing w:line="0" w:lineRule="atLeast"/>
    </w:pPr>
    <w:rPr>
      <w:rFonts w:ascii="黑体" w:eastAsia="黑体"/>
      <w:b w:val="0"/>
    </w:rPr>
  </w:style>
  <w:style w:type="paragraph" w:customStyle="1" w:styleId="a4">
    <w:name w:val="发布部门"/>
    <w:next w:val="a"/>
    <w:qFormat/>
    <w:pPr>
      <w:spacing w:after="160" w:line="259" w:lineRule="auto"/>
      <w:jc w:val="center"/>
    </w:pPr>
    <w:rPr>
      <w:rFonts w:ascii="宋体" w:hAnsi="Times New Roman" w:cs="Times New Roman"/>
      <w:b/>
      <w:spacing w:val="20"/>
      <w:w w:val="135"/>
      <w:sz w:val="28"/>
    </w:rPr>
  </w:style>
  <w:style w:type="paragraph" w:customStyle="1" w:styleId="a5">
    <w:name w:val="示例"/>
    <w:next w:val="a6"/>
    <w:qFormat/>
    <w:pPr>
      <w:widowControl w:val="0"/>
      <w:spacing w:after="160" w:line="259" w:lineRule="auto"/>
      <w:ind w:left="360" w:hanging="360"/>
      <w:jc w:val="both"/>
    </w:pPr>
    <w:rPr>
      <w:rFonts w:ascii="宋体" w:hAnsi="Times New Roman" w:cs="Times New Roman"/>
      <w:sz w:val="18"/>
      <w:szCs w:val="18"/>
    </w:rPr>
  </w:style>
  <w:style w:type="paragraph" w:customStyle="1" w:styleId="a6">
    <w:name w:val="示例内容"/>
    <w:qFormat/>
    <w:pPr>
      <w:spacing w:after="160" w:line="259" w:lineRule="auto"/>
      <w:ind w:firstLineChars="200" w:firstLine="200"/>
    </w:pPr>
    <w:rPr>
      <w:rFonts w:ascii="宋体" w:hAnsi="Times New Roman" w:cs="Times New Roman"/>
      <w:sz w:val="18"/>
      <w:szCs w:val="18"/>
    </w:rPr>
  </w:style>
  <w:style w:type="paragraph" w:customStyle="1" w:styleId="a7">
    <w:name w:val="附录数字编号列项（二级）"/>
    <w:qFormat/>
    <w:pPr>
      <w:tabs>
        <w:tab w:val="left" w:pos="363"/>
        <w:tab w:val="left" w:pos="840"/>
      </w:tabs>
      <w:spacing w:after="160" w:line="259" w:lineRule="auto"/>
      <w:ind w:firstLine="363"/>
    </w:pPr>
    <w:rPr>
      <w:rFonts w:ascii="宋体" w:hAnsi="Times New Roman" w:cs="Times New Roman"/>
      <w:sz w:val="21"/>
    </w:rPr>
  </w:style>
  <w:style w:type="paragraph" w:customStyle="1" w:styleId="a8">
    <w:name w:val="标准书眉_奇数页"/>
    <w:next w:val="Normal"/>
    <w:qFormat/>
    <w:pPr>
      <w:tabs>
        <w:tab w:val="center" w:pos="4154"/>
        <w:tab w:val="right" w:pos="8306"/>
      </w:tabs>
      <w:spacing w:after="220" w:line="259" w:lineRule="auto"/>
      <w:jc w:val="right"/>
    </w:pPr>
    <w:rPr>
      <w:rFonts w:ascii="黑体" w:eastAsia="黑体" w:hAnsi="Times New Roman" w:cs="Times New Roman"/>
      <w:sz w:val="21"/>
      <w:szCs w:val="21"/>
    </w:rPr>
  </w:style>
  <w:style w:type="paragraph" w:customStyle="1" w:styleId="a9">
    <w:name w:val="列项◆（三级）"/>
    <w:basedOn w:val="Normal"/>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cs="Times New Roman"/>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黑体" w:eastAsia="黑体" w:hAnsi="Times New Roman" w:cs="Times New Roman"/>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Times New Roman" w:cs="Times New Roman"/>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宋体"/>
      <w:kern w:val="2"/>
      <w:sz w:val="18"/>
      <w:szCs w:val="18"/>
    </w:rPr>
  </w:style>
  <w:style w:type="paragraph" w:customStyle="1" w:styleId="af0">
    <w:name w:val="章标题"/>
    <w:next w:val="a"/>
    <w:qFormat/>
    <w:pPr>
      <w:spacing w:beforeLines="100" w:afterLines="100" w:after="160" w:line="259" w:lineRule="auto"/>
      <w:jc w:val="both"/>
      <w:outlineLvl w:val="1"/>
    </w:pPr>
    <w:rPr>
      <w:rFonts w:ascii="黑体" w:eastAsia="黑体" w:hAnsi="Times New Roman" w:cs="Times New Roman"/>
      <w:sz w:val="21"/>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黑体" w:eastAsia="黑体" w:hAnsi="Times New Roman" w:cs="Times New Roman"/>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spacing w:after="160" w:line="259" w:lineRule="auto"/>
      <w:jc w:val="both"/>
    </w:pPr>
    <w:rPr>
      <w:rFonts w:ascii="宋体" w:hAnsi="Times New Roman" w:cs="Times New Roman"/>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7">
    <w:name w:val="文献分类号"/>
    <w:qFormat/>
    <w:pPr>
      <w:widowControl w:val="0"/>
      <w:spacing w:after="160" w:line="259" w:lineRule="auto"/>
      <w:textAlignment w:val="center"/>
    </w:pPr>
    <w:rPr>
      <w:rFonts w:ascii="黑体" w:eastAsia="黑体" w:hAnsi="Times New Roman" w:cs="Times New Roman"/>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宋体" w:eastAsia="宋体"/>
    </w:rPr>
  </w:style>
  <w:style w:type="character" w:customStyle="1" w:styleId="Char1">
    <w:name w:val="纯文本 Char1"/>
    <w:basedOn w:val="DefaultParagraphFont"/>
    <w:semiHidden/>
    <w:qFormat/>
    <w:rPr>
      <w:rFonts w:ascii="宋体"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Times New Roman" w:eastAsia="黑体" w:hAnsi="Times New Roman" w:cs="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cs="Times New Roman"/>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宋体" w:eastAsia="宋体"/>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黑体" w:eastAsia="黑体" w:hAnsi="Times New Roman" w:cs="Times New Roman"/>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宋体" w:hAnsi="Times New Roman" w:cs="Times New Roman"/>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黑体" w:eastAsia="黑体" w:hAnsi="Times New Roman" w:cs="Times New Roman"/>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宋体" w:hAnsi="Times New Roman" w:cs="Times New Roman"/>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cs="Times New Roman"/>
      <w:lang w:eastAsia="en-US"/>
    </w:rPr>
  </w:style>
  <w:style w:type="paragraph" w:customStyle="1" w:styleId="aff3">
    <w:name w:val="三级无"/>
    <w:basedOn w:val="aa"/>
    <w:qFormat/>
    <w:rPr>
      <w:rFonts w:ascii="宋体" w:eastAsia="宋体"/>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Times New Roman" w:hAnsi="Times New Roman" w:cs="Times New Roman"/>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cs="Times New Roman"/>
      <w:sz w:val="32"/>
      <w:lang w:eastAsia="en-US"/>
    </w:rPr>
  </w:style>
  <w:style w:type="paragraph" w:customStyle="1" w:styleId="aff7">
    <w:name w:val="标准书眉一"/>
    <w:qFormat/>
    <w:pPr>
      <w:spacing w:after="160" w:line="259" w:lineRule="auto"/>
      <w:jc w:val="both"/>
    </w:pPr>
    <w:rPr>
      <w:rFonts w:ascii="Times New Roman" w:hAnsi="Times New Roman" w:cs="Times New Roman"/>
    </w:rPr>
  </w:style>
  <w:style w:type="paragraph" w:customStyle="1" w:styleId="aff8">
    <w:name w:val="附录五级无"/>
    <w:basedOn w:val="af3"/>
    <w:qFormat/>
    <w:pPr>
      <w:tabs>
        <w:tab w:val="clear" w:pos="360"/>
      </w:tabs>
      <w:spacing w:beforeLines="0" w:afterLines="0"/>
    </w:pPr>
    <w:rPr>
      <w:rFonts w:ascii="宋体" w:eastAsia="宋体"/>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宋体" w:hAnsi="Times New Roman" w:cs="Times New Roman"/>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cs="Times New Roman"/>
      <w:lang w:eastAsia="en-US"/>
    </w:rPr>
  </w:style>
  <w:style w:type="paragraph" w:customStyle="1" w:styleId="affa">
    <w:name w:val="编号列项（三级）"/>
    <w:qFormat/>
    <w:pPr>
      <w:spacing w:after="160" w:line="259" w:lineRule="auto"/>
    </w:pPr>
    <w:rPr>
      <w:rFonts w:ascii="宋体" w:hAnsi="Times New Roman" w:cs="Times New Roman"/>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after="160" w:line="0" w:lineRule="atLeast"/>
      <w:jc w:val="distribute"/>
    </w:pPr>
    <w:rPr>
      <w:rFonts w:ascii="黑体" w:eastAsia="黑体" w:hAnsi="宋体" w:cs="Times New Roman"/>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宋体"/>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黑体" w:eastAsia="黑体" w:hAnsi="Times New Roman" w:cs="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5">
    <w:name w:val="四级无"/>
    <w:basedOn w:val="af"/>
    <w:qFormat/>
    <w:rPr>
      <w:rFonts w:ascii="宋体" w:eastAsia="宋体"/>
    </w:rPr>
  </w:style>
  <w:style w:type="paragraph" w:customStyle="1" w:styleId="afff6">
    <w:name w:val="示例×："/>
    <w:basedOn w:val="a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宋体" w:hAnsi="Times New Roman" w:cs="Times New Roman"/>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黑体" w:eastAsia="黑体"/>
      <w:szCs w:val="21"/>
    </w:rPr>
  </w:style>
  <w:style w:type="paragraph" w:customStyle="1" w:styleId="afffb">
    <w:name w:val="附录标题"/>
    <w:basedOn w:val="a"/>
    <w:next w:val="a"/>
    <w:qFormat/>
    <w:pPr>
      <w:ind w:firstLineChars="0" w:firstLine="0"/>
      <w:jc w:val="center"/>
    </w:pPr>
    <w:rPr>
      <w:rFonts w:ascii="黑体" w:eastAsia="黑体"/>
    </w:rPr>
  </w:style>
  <w:style w:type="paragraph" w:customStyle="1" w:styleId="afffc">
    <w:name w:val="数字编号列项（二级）"/>
    <w:qFormat/>
    <w:pPr>
      <w:tabs>
        <w:tab w:val="left" w:pos="1260"/>
      </w:tabs>
      <w:spacing w:after="160" w:line="259" w:lineRule="auto"/>
      <w:ind w:left="1190" w:hanging="567"/>
      <w:jc w:val="both"/>
    </w:pPr>
    <w:rPr>
      <w:rFonts w:ascii="宋体" w:hAnsi="Times New Roman" w:cs="Times New Roman"/>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宋体" w:hAnsi="Times New Roman" w:cs="Times New Roman"/>
      <w:sz w:val="21"/>
    </w:rPr>
  </w:style>
  <w:style w:type="paragraph" w:customStyle="1" w:styleId="affff0">
    <w:name w:val="附录字母编号列项（一级）"/>
    <w:qFormat/>
    <w:pPr>
      <w:tabs>
        <w:tab w:val="left" w:pos="839"/>
      </w:tabs>
      <w:spacing w:after="160" w:line="259" w:lineRule="auto"/>
      <w:ind w:firstLine="363"/>
    </w:pPr>
    <w:rPr>
      <w:rFonts w:ascii="宋体" w:hAnsi="Times New Roman" w:cs="Times New Roman"/>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宋体" w:hAnsi="Times New Roman" w:cs="Times New Roman"/>
      <w:sz w:val="21"/>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宋体" w:hAnsi="Times New Roman" w:cs="Times New Roman"/>
      <w:b/>
      <w:bCs/>
      <w:spacing w:val="20"/>
      <w:w w:val="148"/>
      <w:sz w:val="48"/>
    </w:rPr>
  </w:style>
  <w:style w:type="paragraph" w:customStyle="1" w:styleId="affff3">
    <w:name w:val="二级无"/>
    <w:basedOn w:val="ab"/>
    <w:qFormat/>
    <w:rPr>
      <w:rFonts w:ascii="宋体" w:eastAsia="宋体"/>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宋体" w:eastAsia="宋体"/>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宋体" w:hAnsi="Times New Roman" w:cs="Times New Roman"/>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cs="Times New Roman"/>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cs="Times New Roman"/>
      <w:sz w:val="40"/>
      <w:lang w:eastAsia="en-US"/>
    </w:rPr>
  </w:style>
  <w:style w:type="paragraph" w:customStyle="1" w:styleId="affffb">
    <w:name w:val="列项●（二级）"/>
    <w:qFormat/>
    <w:pPr>
      <w:tabs>
        <w:tab w:val="left" w:pos="760"/>
        <w:tab w:val="left" w:pos="840"/>
      </w:tabs>
      <w:spacing w:after="160" w:line="259" w:lineRule="auto"/>
      <w:ind w:left="839" w:hanging="419"/>
      <w:jc w:val="both"/>
    </w:pPr>
    <w:rPr>
      <w:rFonts w:ascii="宋体" w:hAnsi="Times New Roman" w:cs="Times New Roman"/>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黑体" w:eastAsia="黑体" w:hAnsi="Times New Roman" w:cs="Times New Roman"/>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cs="Times New Roman"/>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黑体" w:eastAsia="黑体"/>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宋体" w:hAnsi="Times New Roman" w:cs="Times New Roman"/>
      <w:sz w:val="18"/>
      <w:szCs w:val="18"/>
    </w:rPr>
  </w:style>
  <w:style w:type="paragraph" w:customStyle="1" w:styleId="afffff0">
    <w:name w:val="附录二级无"/>
    <w:basedOn w:val="af6"/>
    <w:qFormat/>
    <w:pPr>
      <w:tabs>
        <w:tab w:val="clear" w:pos="360"/>
      </w:tabs>
      <w:spacing w:beforeLines="0" w:afterLines="0"/>
    </w:pPr>
    <w:rPr>
      <w:rFonts w:ascii="宋体" w:eastAsia="宋体"/>
      <w:szCs w:val="21"/>
    </w:rPr>
  </w:style>
  <w:style w:type="paragraph" w:customStyle="1" w:styleId="afffff1">
    <w:name w:val="附录一级无"/>
    <w:basedOn w:val="ad"/>
    <w:qFormat/>
    <w:pPr>
      <w:tabs>
        <w:tab w:val="clear" w:pos="360"/>
      </w:tabs>
      <w:spacing w:beforeLines="0" w:afterLines="0"/>
    </w:pPr>
    <w:rPr>
      <w:rFonts w:ascii="宋体" w:eastAsia="宋体"/>
      <w:szCs w:val="21"/>
    </w:rPr>
  </w:style>
  <w:style w:type="paragraph" w:customStyle="1" w:styleId="afffff2">
    <w:name w:val="列项说明数字编号"/>
    <w:qFormat/>
    <w:pPr>
      <w:spacing w:after="160" w:line="259" w:lineRule="auto"/>
      <w:ind w:leftChars="400" w:left="600" w:hangingChars="200" w:hanging="200"/>
    </w:pPr>
    <w:rPr>
      <w:rFonts w:ascii="宋体" w:hAnsi="Times New Roman" w:cs="Times New Roman"/>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Times New Roman" w:hAnsi="Times New Roman" w:cs="Times New Roma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cs="Times New Roman"/>
      <w:b/>
      <w:sz w:val="34"/>
      <w:lang w:val="en-GB" w:eastAsia="en-US"/>
    </w:rPr>
  </w:style>
  <w:style w:type="paragraph" w:customStyle="1" w:styleId="afffff5">
    <w:name w:val="标准书脚_偶数页"/>
    <w:qFormat/>
    <w:pPr>
      <w:spacing w:before="120" w:after="160" w:line="259" w:lineRule="auto"/>
      <w:ind w:left="221"/>
    </w:pPr>
    <w:rPr>
      <w:rFonts w:ascii="宋体" w:hAnsi="Times New Roman" w:cs="Times New Roman"/>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Times New Roman" w:hAnsi="Times New Roman" w:cs="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DefaultParagraphFont"/>
    <w:qFormat/>
    <w:rPr>
      <w:rFonts w:ascii="CG Times (WN)" w:eastAsia="CG Times (WN)" w:hAnsi="CG Times (WN)" w:cs="CG Times (WN)" w:hint="default"/>
    </w:rPr>
  </w:style>
  <w:style w:type="character" w:customStyle="1" w:styleId="10">
    <w:name w:val="10"/>
    <w:basedOn w:val="DefaultParagraphFont"/>
    <w:qFormat/>
    <w:rPr>
      <w:rFonts w:ascii="CG Times (WN)" w:eastAsia="CG Times (WN)" w:hAnsi="CG Times (WN)" w:cs="CG Times (WN)" w:hint="default"/>
    </w:rPr>
  </w:style>
  <w:style w:type="paragraph" w:customStyle="1" w:styleId="ListParagraph1">
    <w:name w:val="List Paragraph1"/>
    <w:basedOn w:val="Normal"/>
    <w:uiPriority w:val="34"/>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F20D2A-7541-4FE0-8605-2ED2821C1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2191</Words>
  <Characters>12489</Characters>
  <Application>Microsoft Office Word</Application>
  <DocSecurity>0</DocSecurity>
  <Lines>104</Lines>
  <Paragraphs>29</Paragraphs>
  <ScaleCrop>false</ScaleCrop>
  <Company>www.zte.com.cn</Company>
  <LinksUpToDate>false</LinksUpToDate>
  <CharactersWithSpaces>14651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44</cp:revision>
  <cp:lastPrinted>2113-01-01T00:00:00Z</cp:lastPrinted>
  <dcterms:created xsi:type="dcterms:W3CDTF">2019-01-23T12:56:00Z</dcterms:created>
  <dcterms:modified xsi:type="dcterms:W3CDTF">2020-08-05T12:25:00Z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